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3B" w:rsidRPr="002E1C21" w:rsidRDefault="00EC263B" w:rsidP="00EC263B">
      <w:pPr>
        <w:spacing w:after="288"/>
        <w:jc w:val="center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ДУХОВНАЯ ОБРАЗОВАТЕЛЬНАЯ РЕЛИГИОЗНАЯ ОРГАНИЗАЦИЯ ВЫСШЕГО ОБРАЗОВАНИЯ РУССКОЙ ПРАВОСЛАВНОЙ ЦЕРКВИ</w:t>
      </w:r>
    </w:p>
    <w:p w:rsidR="00EC263B" w:rsidRPr="002E1C21" w:rsidRDefault="00EC263B" w:rsidP="00EC263B">
      <w:pPr>
        <w:spacing w:after="288"/>
        <w:jc w:val="center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ПРАВОСЛАВНЫЙ СВЯТО-</w:t>
      </w:r>
      <w:proofErr w:type="spellStart"/>
      <w:r w:rsidRPr="002E1C21">
        <w:rPr>
          <w:rFonts w:ascii="Times New Roman" w:hAnsi="Times New Roman" w:cs="Times New Roman"/>
          <w:sz w:val="24"/>
          <w:szCs w:val="24"/>
        </w:rPr>
        <w:t>ТИХОНОВСКИЙ</w:t>
      </w:r>
      <w:proofErr w:type="spellEnd"/>
      <w:r w:rsidRPr="002E1C21">
        <w:rPr>
          <w:rFonts w:ascii="Times New Roman" w:hAnsi="Times New Roman" w:cs="Times New Roman"/>
          <w:sz w:val="24"/>
          <w:szCs w:val="24"/>
        </w:rPr>
        <w:t xml:space="preserve"> БОГОСЛОВСКИЙ ИНСТИТУТ</w:t>
      </w:r>
    </w:p>
    <w:p w:rsidR="00EC263B" w:rsidRPr="002E1C21" w:rsidRDefault="00EC263B" w:rsidP="00EC263B">
      <w:pPr>
        <w:spacing w:after="28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КАФЕДРА ПАСТЫРСКОГО И НРАВСТВЕННОГО БОГОСЛОВИЯ</w:t>
      </w:r>
    </w:p>
    <w:p w:rsidR="00EC263B" w:rsidRPr="002E1C21" w:rsidRDefault="00EC263B" w:rsidP="00EC263B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263B" w:rsidRPr="002E1C21" w:rsidRDefault="00EC263B" w:rsidP="00EC263B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:rsidR="00EC263B" w:rsidRPr="002E1C21" w:rsidRDefault="00EC263B" w:rsidP="00EC263B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263B" w:rsidRPr="002E1C21" w:rsidRDefault="00EC263B" w:rsidP="00EC263B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263B" w:rsidRPr="002E1C21" w:rsidRDefault="00EC263B" w:rsidP="00EC263B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263B" w:rsidRPr="002E1C21" w:rsidRDefault="00EC263B" w:rsidP="00EC263B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1C21">
        <w:rPr>
          <w:rFonts w:ascii="Times New Roman" w:hAnsi="Times New Roman" w:cs="Times New Roman"/>
          <w:bCs/>
          <w:sz w:val="24"/>
          <w:szCs w:val="24"/>
        </w:rPr>
        <w:t>ФОНД ОЦЕНОЧНЫХ СРЕДСТВ</w:t>
      </w:r>
    </w:p>
    <w:p w:rsidR="00EC263B" w:rsidRPr="002E1C21" w:rsidRDefault="00EC263B" w:rsidP="00EC263B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1C21">
        <w:rPr>
          <w:rFonts w:ascii="Times New Roman" w:hAnsi="Times New Roman" w:cs="Times New Roman"/>
          <w:bCs/>
          <w:sz w:val="24"/>
          <w:szCs w:val="24"/>
        </w:rPr>
        <w:t xml:space="preserve">текущей успеваемости </w:t>
      </w:r>
    </w:p>
    <w:p w:rsidR="00EC263B" w:rsidRPr="002E1C21" w:rsidRDefault="00EC263B" w:rsidP="00EC263B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1C21">
        <w:rPr>
          <w:rFonts w:ascii="Times New Roman" w:hAnsi="Times New Roman" w:cs="Times New Roman"/>
          <w:bCs/>
          <w:sz w:val="24"/>
          <w:szCs w:val="24"/>
        </w:rPr>
        <w:t xml:space="preserve">по обеспечению контроля освоения компетенции </w:t>
      </w:r>
      <w:r>
        <w:rPr>
          <w:rFonts w:ascii="Times New Roman" w:hAnsi="Times New Roman" w:cs="Times New Roman"/>
          <w:bCs/>
          <w:sz w:val="24"/>
          <w:szCs w:val="24"/>
        </w:rPr>
        <w:t>ПК-7</w:t>
      </w:r>
    </w:p>
    <w:p w:rsidR="00EC263B" w:rsidRPr="002E1C21" w:rsidRDefault="00EC263B" w:rsidP="00EC263B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263B" w:rsidRPr="002E1C21" w:rsidRDefault="00EC263B" w:rsidP="00EC263B">
      <w:pPr>
        <w:spacing w:after="120"/>
        <w:rPr>
          <w:rFonts w:ascii="Times New Roman" w:hAnsi="Times New Roman" w:cs="Times New Roman"/>
          <w:bCs/>
          <w:i/>
          <w:sz w:val="24"/>
          <w:szCs w:val="24"/>
        </w:rPr>
      </w:pPr>
    </w:p>
    <w:p w:rsidR="00EC263B" w:rsidRPr="002E1C21" w:rsidRDefault="00EC263B" w:rsidP="00EC263B">
      <w:pPr>
        <w:spacing w:after="288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</w:p>
    <w:p w:rsidR="00EC263B" w:rsidRPr="002E1C21" w:rsidRDefault="00EC263B" w:rsidP="00EC263B">
      <w:pPr>
        <w:spacing w:after="288"/>
        <w:jc w:val="center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Основная образовательная программа:</w:t>
      </w:r>
      <w:r w:rsidRPr="002E1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C21">
        <w:rPr>
          <w:rFonts w:ascii="Times New Roman" w:hAnsi="Times New Roman" w:cs="Times New Roman"/>
          <w:b/>
          <w:i/>
          <w:sz w:val="24"/>
          <w:szCs w:val="24"/>
        </w:rPr>
        <w:t>Подготовка служителей и религиозного персонала православного вероисповедания</w:t>
      </w:r>
    </w:p>
    <w:p w:rsidR="00EC263B" w:rsidRPr="002E1C21" w:rsidRDefault="00EC263B" w:rsidP="00EC263B">
      <w:pPr>
        <w:spacing w:after="288"/>
        <w:jc w:val="center"/>
        <w:rPr>
          <w:rFonts w:ascii="Times New Roman" w:hAnsi="Times New Roman" w:cs="Times New Roman"/>
          <w:color w:val="244061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Квалификация выпускника</w:t>
      </w:r>
      <w:r w:rsidRPr="002E1C2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E1C21">
        <w:rPr>
          <w:rFonts w:ascii="Times New Roman" w:hAnsi="Times New Roman" w:cs="Times New Roman"/>
          <w:b/>
          <w:i/>
          <w:sz w:val="24"/>
          <w:szCs w:val="24"/>
        </w:rPr>
        <w:t>бакалавр богословия</w:t>
      </w:r>
    </w:p>
    <w:p w:rsidR="00EC263B" w:rsidRPr="002E1C21" w:rsidRDefault="00EC263B" w:rsidP="00EC263B">
      <w:pPr>
        <w:spacing w:after="288"/>
        <w:jc w:val="center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2E1C21">
        <w:rPr>
          <w:rFonts w:ascii="Times New Roman" w:hAnsi="Times New Roman" w:cs="Times New Roman"/>
          <w:b/>
          <w:i/>
          <w:sz w:val="24"/>
          <w:szCs w:val="24"/>
        </w:rPr>
        <w:t>очная, очно-заочная</w:t>
      </w:r>
    </w:p>
    <w:p w:rsidR="00EC263B" w:rsidRPr="002E1C21" w:rsidRDefault="00EC263B" w:rsidP="00EC263B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263B" w:rsidRPr="002E1C21" w:rsidRDefault="00EC263B" w:rsidP="00EC263B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263B" w:rsidRPr="002E1C21" w:rsidRDefault="00EC263B" w:rsidP="00EC263B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263B" w:rsidRPr="002E1C21" w:rsidRDefault="00EC263B" w:rsidP="00EC263B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263B" w:rsidRPr="002E1C21" w:rsidRDefault="00EC263B" w:rsidP="00EC263B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263B" w:rsidRPr="002E1C21" w:rsidRDefault="00EC263B" w:rsidP="00EC263B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263B" w:rsidRPr="002E1C21" w:rsidRDefault="00EC263B" w:rsidP="00EC263B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263B" w:rsidRPr="002E1C21" w:rsidRDefault="00EC263B" w:rsidP="00EC263B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263B" w:rsidRPr="002E1C21" w:rsidRDefault="00EC263B" w:rsidP="00EC263B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263B" w:rsidRPr="002E1C21" w:rsidRDefault="00EC263B" w:rsidP="00EC263B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263B" w:rsidRPr="002E1C21" w:rsidRDefault="00EC263B" w:rsidP="00EC263B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1C21">
        <w:rPr>
          <w:rFonts w:ascii="Times New Roman" w:hAnsi="Times New Roman" w:cs="Times New Roman"/>
          <w:bCs/>
          <w:sz w:val="24"/>
          <w:szCs w:val="24"/>
        </w:rPr>
        <w:t>Москва</w:t>
      </w:r>
    </w:p>
    <w:p w:rsidR="009B18F3" w:rsidRPr="00B11346" w:rsidRDefault="009B18F3" w:rsidP="00B11346">
      <w:pPr>
        <w:spacing w:after="120"/>
        <w:jc w:val="center"/>
        <w:rPr>
          <w:rFonts w:asciiTheme="majorBidi" w:hAnsiTheme="majorBidi" w:cstheme="majorBidi"/>
          <w:bCs/>
          <w:sz w:val="24"/>
          <w:szCs w:val="24"/>
        </w:rPr>
      </w:pPr>
    </w:p>
    <w:bookmarkStart w:id="0" w:name="_Toc465691854" w:displacedByCustomXml="next"/>
    <w:sdt>
      <w:sdtPr>
        <w:rPr>
          <w:rFonts w:asciiTheme="majorBidi" w:eastAsiaTheme="minorHAnsi" w:hAnsiTheme="majorBidi" w:cstheme="minorBidi"/>
          <w:b w:val="0"/>
          <w:bCs w:val="0"/>
          <w:color w:val="auto"/>
          <w:sz w:val="24"/>
          <w:szCs w:val="24"/>
          <w:lang w:eastAsia="en-US"/>
        </w:rPr>
        <w:id w:val="-366836642"/>
        <w:docPartObj>
          <w:docPartGallery w:val="Table of Contents"/>
          <w:docPartUnique/>
        </w:docPartObj>
      </w:sdtPr>
      <w:sdtEndPr/>
      <w:sdtContent>
        <w:p w:rsidR="007B2D50" w:rsidRPr="00B11346" w:rsidRDefault="007B2D50" w:rsidP="00B11346">
          <w:pPr>
            <w:pStyle w:val="a4"/>
            <w:spacing w:before="0" w:after="120"/>
            <w:rPr>
              <w:rFonts w:asciiTheme="majorBidi" w:hAnsiTheme="majorBidi"/>
              <w:color w:val="auto"/>
              <w:sz w:val="24"/>
              <w:szCs w:val="24"/>
            </w:rPr>
          </w:pPr>
          <w:r w:rsidRPr="00B11346">
            <w:rPr>
              <w:rFonts w:asciiTheme="majorBidi" w:hAnsiTheme="majorBidi"/>
              <w:color w:val="auto"/>
              <w:sz w:val="24"/>
              <w:szCs w:val="24"/>
            </w:rPr>
            <w:t>Оглавление</w:t>
          </w:r>
        </w:p>
        <w:p w:rsidR="007B2D50" w:rsidRPr="00B11346" w:rsidRDefault="007B2D50" w:rsidP="00B11346">
          <w:pPr>
            <w:spacing w:after="120"/>
            <w:rPr>
              <w:rFonts w:asciiTheme="majorBidi" w:hAnsiTheme="majorBidi" w:cstheme="majorBidi"/>
              <w:sz w:val="24"/>
              <w:szCs w:val="24"/>
              <w:lang w:eastAsia="ru-RU"/>
            </w:rPr>
          </w:pPr>
        </w:p>
        <w:p w:rsidR="00B11346" w:rsidRPr="00B11346" w:rsidRDefault="00C4022F" w:rsidP="00B11346">
          <w:pPr>
            <w:pStyle w:val="21"/>
            <w:tabs>
              <w:tab w:val="right" w:leader="dot" w:pos="9345"/>
            </w:tabs>
            <w:spacing w:after="120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/>
            </w:rPr>
          </w:pPr>
          <w:r w:rsidRPr="00B11346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="007B2D50" w:rsidRPr="00B11346">
            <w:rPr>
              <w:rFonts w:asciiTheme="majorBidi" w:hAnsiTheme="majorBidi" w:cstheme="majorBidi"/>
              <w:sz w:val="24"/>
              <w:szCs w:val="24"/>
            </w:rPr>
            <w:instrText xml:space="preserve"> TOC \o "1-3" \h \z \u </w:instrText>
          </w:r>
          <w:r w:rsidRPr="00B11346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hyperlink w:anchor="_Toc493952298" w:history="1">
            <w:r w:rsidR="00B11346" w:rsidRPr="00B11346">
              <w:rPr>
                <w:rStyle w:val="a5"/>
                <w:rFonts w:asciiTheme="majorBidi" w:hAnsiTheme="majorBidi" w:cstheme="majorBidi"/>
                <w:noProof/>
                <w:sz w:val="24"/>
                <w:szCs w:val="24"/>
              </w:rPr>
              <w:t>Информация о фонде оценочных средств и контролируемой компетенции.</w:t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_Toc493952298 \h </w:instrText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1346" w:rsidRPr="00B11346" w:rsidRDefault="00EC263B" w:rsidP="00B11346">
          <w:pPr>
            <w:pStyle w:val="31"/>
            <w:tabs>
              <w:tab w:val="right" w:leader="dot" w:pos="9345"/>
            </w:tabs>
            <w:spacing w:after="120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/>
            </w:rPr>
          </w:pPr>
          <w:hyperlink w:anchor="_Toc493952299" w:history="1">
            <w:r w:rsidR="00B11346" w:rsidRPr="00B11346">
              <w:rPr>
                <w:rStyle w:val="a5"/>
                <w:rFonts w:asciiTheme="majorBidi" w:hAnsiTheme="majorBidi" w:cstheme="majorBidi"/>
                <w:noProof/>
                <w:sz w:val="24"/>
                <w:szCs w:val="24"/>
              </w:rPr>
              <w:t>Именование компетенции:</w:t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_Toc493952299 \h </w:instrText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1346" w:rsidRPr="00B11346" w:rsidRDefault="00EC263B" w:rsidP="00B11346">
          <w:pPr>
            <w:pStyle w:val="31"/>
            <w:tabs>
              <w:tab w:val="right" w:leader="dot" w:pos="9345"/>
            </w:tabs>
            <w:spacing w:after="120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/>
            </w:rPr>
          </w:pPr>
          <w:hyperlink w:anchor="_Toc493952300" w:history="1">
            <w:r w:rsidR="00B11346" w:rsidRPr="00B11346">
              <w:rPr>
                <w:rStyle w:val="a5"/>
                <w:rFonts w:asciiTheme="majorBidi" w:hAnsiTheme="majorBidi" w:cstheme="majorBidi"/>
                <w:noProof/>
                <w:sz w:val="24"/>
                <w:szCs w:val="24"/>
              </w:rPr>
              <w:t>Освоение компетенции обеспечивают:</w:t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_Toc493952300 \h </w:instrText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1346" w:rsidRPr="00B11346" w:rsidRDefault="00EC263B" w:rsidP="00B11346">
          <w:pPr>
            <w:pStyle w:val="21"/>
            <w:tabs>
              <w:tab w:val="right" w:leader="dot" w:pos="9345"/>
            </w:tabs>
            <w:spacing w:after="120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/>
            </w:rPr>
          </w:pPr>
          <w:hyperlink w:anchor="_Toc493952301" w:history="1">
            <w:r w:rsidR="00B11346" w:rsidRPr="00B11346">
              <w:rPr>
                <w:rStyle w:val="a5"/>
                <w:rFonts w:asciiTheme="majorBidi" w:hAnsiTheme="majorBidi" w:cstheme="majorBidi"/>
                <w:noProof/>
                <w:sz w:val="24"/>
                <w:szCs w:val="24"/>
              </w:rPr>
              <w:t>Этапы освоения компетенции</w:t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_Toc493952301 \h </w:instrText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1346" w:rsidRPr="00B11346" w:rsidRDefault="00EC263B" w:rsidP="00B11346">
          <w:pPr>
            <w:pStyle w:val="21"/>
            <w:tabs>
              <w:tab w:val="right" w:leader="dot" w:pos="9345"/>
            </w:tabs>
            <w:spacing w:after="120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/>
            </w:rPr>
          </w:pPr>
          <w:hyperlink w:anchor="_Toc493952302" w:history="1">
            <w:r w:rsidR="00B11346" w:rsidRPr="00B11346">
              <w:rPr>
                <w:rStyle w:val="a5"/>
                <w:rFonts w:asciiTheme="majorBidi" w:hAnsiTheme="majorBidi" w:cstheme="majorBidi"/>
                <w:noProof/>
                <w:sz w:val="24"/>
                <w:szCs w:val="24"/>
              </w:rPr>
              <w:t>Показатели оценивания поэтапного освоения компетенции</w:t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_Toc493952302 \h </w:instrText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</w:t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1346" w:rsidRPr="00B11346" w:rsidRDefault="00EC263B" w:rsidP="00B11346">
          <w:pPr>
            <w:pStyle w:val="21"/>
            <w:tabs>
              <w:tab w:val="right" w:leader="dot" w:pos="9345"/>
            </w:tabs>
            <w:spacing w:after="120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/>
            </w:rPr>
          </w:pPr>
          <w:hyperlink w:anchor="_Toc493952303" w:history="1">
            <w:r w:rsidR="00B11346" w:rsidRPr="00B11346">
              <w:rPr>
                <w:rStyle w:val="a5"/>
                <w:rFonts w:asciiTheme="majorBidi" w:hAnsiTheme="majorBidi" w:cstheme="majorBidi"/>
                <w:noProof/>
                <w:sz w:val="24"/>
                <w:szCs w:val="24"/>
              </w:rPr>
              <w:t>Критерии оценивания поэтапного освоения компетенции</w:t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_Toc493952303 \h </w:instrText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</w:t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1346" w:rsidRPr="00B11346" w:rsidRDefault="00EC263B" w:rsidP="00B11346">
          <w:pPr>
            <w:pStyle w:val="21"/>
            <w:tabs>
              <w:tab w:val="right" w:leader="dot" w:pos="9345"/>
            </w:tabs>
            <w:spacing w:after="120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/>
            </w:rPr>
          </w:pPr>
          <w:hyperlink w:anchor="_Toc493952304" w:history="1">
            <w:r w:rsidR="00B11346" w:rsidRPr="00B11346">
              <w:rPr>
                <w:rStyle w:val="a5"/>
                <w:rFonts w:asciiTheme="majorBidi" w:hAnsiTheme="majorBidi" w:cstheme="majorBidi"/>
                <w:noProof/>
                <w:sz w:val="24"/>
                <w:szCs w:val="24"/>
              </w:rPr>
              <w:t>Процедуры оценивания поэтапного освоения компетенции</w:t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_Toc493952304 \h </w:instrText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</w:t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1346" w:rsidRPr="00B11346" w:rsidRDefault="00EC263B" w:rsidP="00B11346">
          <w:pPr>
            <w:pStyle w:val="21"/>
            <w:tabs>
              <w:tab w:val="right" w:leader="dot" w:pos="9345"/>
            </w:tabs>
            <w:spacing w:after="120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/>
            </w:rPr>
          </w:pPr>
          <w:hyperlink w:anchor="_Toc493952305" w:history="1">
            <w:r w:rsidR="00B11346" w:rsidRPr="00B11346">
              <w:rPr>
                <w:rStyle w:val="a5"/>
                <w:rFonts w:asciiTheme="majorBidi" w:hAnsiTheme="majorBidi" w:cstheme="majorBidi"/>
                <w:noProof/>
                <w:sz w:val="24"/>
                <w:szCs w:val="24"/>
              </w:rPr>
              <w:t>Описание шкал оценивания поэтапного освоения компетенции</w:t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_Toc493952305 \h </w:instrText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</w:t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1346" w:rsidRPr="00B11346" w:rsidRDefault="00EC263B" w:rsidP="00B11346">
          <w:pPr>
            <w:pStyle w:val="31"/>
            <w:tabs>
              <w:tab w:val="right" w:leader="dot" w:pos="9345"/>
            </w:tabs>
            <w:spacing w:after="120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/>
            </w:rPr>
          </w:pPr>
          <w:hyperlink w:anchor="_Toc493952306" w:history="1">
            <w:r w:rsidR="00B11346" w:rsidRPr="00B11346">
              <w:rPr>
                <w:rStyle w:val="a5"/>
                <w:rFonts w:asciiTheme="majorBidi" w:hAnsiTheme="majorBidi" w:cstheme="majorBidi"/>
                <w:noProof/>
                <w:sz w:val="24"/>
                <w:szCs w:val="24"/>
              </w:rPr>
              <w:t>Контроль текущей успеваемости</w:t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_Toc493952306 \h </w:instrText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</w:t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1346" w:rsidRPr="00B11346" w:rsidRDefault="00EC263B" w:rsidP="00B11346">
          <w:pPr>
            <w:pStyle w:val="21"/>
            <w:tabs>
              <w:tab w:val="right" w:leader="dot" w:pos="9345"/>
            </w:tabs>
            <w:spacing w:after="120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/>
            </w:rPr>
          </w:pPr>
          <w:hyperlink w:anchor="_Toc493952307" w:history="1">
            <w:r w:rsidR="00B11346" w:rsidRPr="00B11346">
              <w:rPr>
                <w:rStyle w:val="a5"/>
                <w:rFonts w:asciiTheme="majorBidi" w:hAnsiTheme="majorBidi" w:cstheme="majorBidi"/>
                <w:noProof/>
                <w:sz w:val="24"/>
                <w:szCs w:val="24"/>
              </w:rPr>
              <w:t>Средства оценивания поэтапного освоения компетенции:</w:t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_Toc493952307 \h </w:instrText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</w:t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1346" w:rsidRPr="00B11346" w:rsidRDefault="00EC263B" w:rsidP="00B11346">
          <w:pPr>
            <w:pStyle w:val="31"/>
            <w:tabs>
              <w:tab w:val="right" w:leader="dot" w:pos="9345"/>
            </w:tabs>
            <w:spacing w:after="120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/>
            </w:rPr>
          </w:pPr>
          <w:hyperlink w:anchor="_Toc493952308" w:history="1">
            <w:r w:rsidR="00B11346" w:rsidRPr="00B11346">
              <w:rPr>
                <w:rStyle w:val="a5"/>
                <w:rFonts w:asciiTheme="majorBidi" w:hAnsiTheme="majorBidi" w:cstheme="majorBidi"/>
                <w:noProof/>
                <w:sz w:val="24"/>
                <w:szCs w:val="24"/>
              </w:rPr>
              <w:t>Образцы заданий для контроля начального этапа сформированности компетенции.</w:t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_Toc493952308 \h </w:instrText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</w:t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11346" w:rsidRPr="00B11346" w:rsidRDefault="00EC263B" w:rsidP="00B11346">
          <w:pPr>
            <w:pStyle w:val="31"/>
            <w:tabs>
              <w:tab w:val="right" w:leader="dot" w:pos="9345"/>
            </w:tabs>
            <w:spacing w:after="120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/>
            </w:rPr>
          </w:pPr>
          <w:hyperlink w:anchor="_Toc493952309" w:history="1">
            <w:r w:rsidR="00B11346" w:rsidRPr="00B11346">
              <w:rPr>
                <w:rStyle w:val="a5"/>
                <w:rFonts w:asciiTheme="majorBidi" w:hAnsiTheme="majorBidi" w:cstheme="majorBidi"/>
                <w:noProof/>
                <w:sz w:val="24"/>
                <w:szCs w:val="24"/>
              </w:rPr>
              <w:t>В рамках дисциплины «Литургика»:</w:t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_Toc493952309 \h </w:instrText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10</w:t>
            </w:r>
            <w:r w:rsidR="00B11346" w:rsidRPr="00B1134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2D50" w:rsidRPr="00B11346" w:rsidRDefault="00C4022F" w:rsidP="00B11346">
          <w:pPr>
            <w:spacing w:after="120"/>
            <w:rPr>
              <w:rFonts w:asciiTheme="majorBidi" w:hAnsiTheme="majorBidi" w:cstheme="majorBidi"/>
              <w:sz w:val="24"/>
              <w:szCs w:val="24"/>
            </w:rPr>
          </w:pPr>
          <w:r w:rsidRPr="00B11346">
            <w:rPr>
              <w:rFonts w:asciiTheme="majorBidi" w:hAnsiTheme="majorBidi" w:cstheme="majorBidi"/>
              <w:b/>
              <w:bCs/>
              <w:sz w:val="24"/>
              <w:szCs w:val="24"/>
            </w:rPr>
            <w:fldChar w:fldCharType="end"/>
          </w:r>
        </w:p>
      </w:sdtContent>
    </w:sdt>
    <w:p w:rsidR="007B2D50" w:rsidRPr="00B11346" w:rsidRDefault="007B2D50" w:rsidP="00B11346">
      <w:pPr>
        <w:pStyle w:val="2"/>
        <w:spacing w:before="0" w:line="276" w:lineRule="auto"/>
        <w:rPr>
          <w:rFonts w:asciiTheme="majorBidi" w:hAnsiTheme="majorBidi"/>
          <w:sz w:val="24"/>
          <w:szCs w:val="24"/>
        </w:rPr>
      </w:pPr>
    </w:p>
    <w:p w:rsidR="007B2D50" w:rsidRPr="00B11346" w:rsidRDefault="007B2D50" w:rsidP="00B11346">
      <w:pPr>
        <w:spacing w:after="120"/>
        <w:rPr>
          <w:rFonts w:asciiTheme="majorBidi" w:hAnsiTheme="majorBidi" w:cstheme="majorBidi"/>
          <w:sz w:val="24"/>
          <w:szCs w:val="24"/>
        </w:rPr>
      </w:pPr>
    </w:p>
    <w:p w:rsidR="007B2D50" w:rsidRPr="00B11346" w:rsidRDefault="007B2D50" w:rsidP="00B11346">
      <w:pPr>
        <w:spacing w:after="120"/>
        <w:rPr>
          <w:rFonts w:asciiTheme="majorBidi" w:hAnsiTheme="majorBidi" w:cstheme="majorBidi"/>
          <w:sz w:val="24"/>
          <w:szCs w:val="24"/>
        </w:rPr>
      </w:pPr>
    </w:p>
    <w:p w:rsidR="007B2D50" w:rsidRPr="00B11346" w:rsidRDefault="007B2D50" w:rsidP="00B11346">
      <w:pPr>
        <w:spacing w:after="120"/>
        <w:rPr>
          <w:rFonts w:asciiTheme="majorBidi" w:hAnsiTheme="majorBidi" w:cstheme="majorBidi"/>
          <w:sz w:val="24"/>
          <w:szCs w:val="24"/>
        </w:rPr>
      </w:pPr>
    </w:p>
    <w:p w:rsidR="007B2D50" w:rsidRPr="00B11346" w:rsidRDefault="007B2D50" w:rsidP="00B11346">
      <w:pPr>
        <w:spacing w:after="120"/>
        <w:rPr>
          <w:rFonts w:asciiTheme="majorBidi" w:hAnsiTheme="majorBidi" w:cstheme="majorBidi"/>
          <w:sz w:val="24"/>
          <w:szCs w:val="24"/>
        </w:rPr>
      </w:pPr>
    </w:p>
    <w:p w:rsidR="007B2D50" w:rsidRPr="00B11346" w:rsidRDefault="007B2D50" w:rsidP="00B11346">
      <w:pPr>
        <w:spacing w:after="120"/>
        <w:rPr>
          <w:rFonts w:asciiTheme="majorBidi" w:hAnsiTheme="majorBidi" w:cstheme="majorBidi"/>
          <w:sz w:val="24"/>
          <w:szCs w:val="24"/>
        </w:rPr>
      </w:pPr>
    </w:p>
    <w:p w:rsidR="007B2D50" w:rsidRPr="00B11346" w:rsidRDefault="007B2D50" w:rsidP="00B11346">
      <w:pPr>
        <w:spacing w:after="120"/>
        <w:rPr>
          <w:rFonts w:asciiTheme="majorBidi" w:hAnsiTheme="majorBidi" w:cstheme="majorBidi"/>
          <w:sz w:val="24"/>
          <w:szCs w:val="24"/>
        </w:rPr>
      </w:pPr>
    </w:p>
    <w:p w:rsidR="007B2D50" w:rsidRPr="00B11346" w:rsidRDefault="007B2D50" w:rsidP="00B11346">
      <w:pPr>
        <w:spacing w:after="120"/>
        <w:rPr>
          <w:rFonts w:asciiTheme="majorBidi" w:hAnsiTheme="majorBidi" w:cstheme="majorBidi"/>
          <w:sz w:val="24"/>
          <w:szCs w:val="24"/>
        </w:rPr>
      </w:pPr>
    </w:p>
    <w:p w:rsidR="00583140" w:rsidRPr="00B11346" w:rsidRDefault="00583140" w:rsidP="00B11346">
      <w:pPr>
        <w:spacing w:after="120"/>
        <w:rPr>
          <w:rFonts w:asciiTheme="majorBidi" w:hAnsiTheme="majorBidi" w:cstheme="majorBidi"/>
          <w:sz w:val="24"/>
          <w:szCs w:val="24"/>
        </w:rPr>
      </w:pPr>
    </w:p>
    <w:p w:rsidR="00583140" w:rsidRPr="00B11346" w:rsidRDefault="00583140" w:rsidP="00B11346">
      <w:pPr>
        <w:spacing w:after="120"/>
        <w:rPr>
          <w:rFonts w:asciiTheme="majorBidi" w:hAnsiTheme="majorBidi" w:cstheme="majorBidi"/>
          <w:sz w:val="24"/>
          <w:szCs w:val="24"/>
        </w:rPr>
      </w:pPr>
    </w:p>
    <w:p w:rsidR="00583140" w:rsidRPr="00B11346" w:rsidRDefault="00583140" w:rsidP="00B11346">
      <w:pPr>
        <w:spacing w:after="120"/>
        <w:rPr>
          <w:rFonts w:asciiTheme="majorBidi" w:hAnsiTheme="majorBidi" w:cstheme="majorBidi"/>
          <w:sz w:val="24"/>
          <w:szCs w:val="24"/>
        </w:rPr>
      </w:pPr>
    </w:p>
    <w:p w:rsidR="007D7CCE" w:rsidRPr="00B11346" w:rsidRDefault="007D7CCE" w:rsidP="00B11346">
      <w:pPr>
        <w:spacing w:after="120"/>
        <w:rPr>
          <w:rFonts w:asciiTheme="majorBidi" w:hAnsiTheme="majorBidi" w:cstheme="majorBidi"/>
          <w:sz w:val="24"/>
          <w:szCs w:val="24"/>
        </w:rPr>
      </w:pPr>
    </w:p>
    <w:p w:rsidR="007D7CCE" w:rsidRPr="00B11346" w:rsidRDefault="007D7CCE" w:rsidP="00B11346">
      <w:pPr>
        <w:spacing w:after="120"/>
        <w:rPr>
          <w:rFonts w:asciiTheme="majorBidi" w:hAnsiTheme="majorBidi" w:cstheme="majorBidi"/>
          <w:sz w:val="24"/>
          <w:szCs w:val="24"/>
        </w:rPr>
      </w:pPr>
    </w:p>
    <w:p w:rsidR="007D7CCE" w:rsidRPr="00B11346" w:rsidRDefault="007D7CCE" w:rsidP="00B11346">
      <w:pPr>
        <w:spacing w:after="120"/>
        <w:rPr>
          <w:rFonts w:asciiTheme="majorBidi" w:hAnsiTheme="majorBidi" w:cstheme="majorBidi"/>
          <w:sz w:val="24"/>
          <w:szCs w:val="24"/>
        </w:rPr>
      </w:pPr>
    </w:p>
    <w:p w:rsidR="00583140" w:rsidRPr="00B11346" w:rsidRDefault="00583140" w:rsidP="00B11346">
      <w:pPr>
        <w:spacing w:after="120"/>
        <w:rPr>
          <w:rFonts w:asciiTheme="majorBidi" w:hAnsiTheme="majorBidi" w:cstheme="majorBidi"/>
          <w:sz w:val="24"/>
          <w:szCs w:val="24"/>
        </w:rPr>
      </w:pPr>
    </w:p>
    <w:p w:rsidR="00583140" w:rsidRPr="00B11346" w:rsidRDefault="00583140" w:rsidP="00B11346">
      <w:pPr>
        <w:spacing w:after="120"/>
        <w:rPr>
          <w:rFonts w:asciiTheme="majorBidi" w:hAnsiTheme="majorBidi" w:cstheme="majorBidi"/>
          <w:sz w:val="24"/>
          <w:szCs w:val="24"/>
        </w:rPr>
      </w:pPr>
    </w:p>
    <w:p w:rsidR="00583140" w:rsidRPr="00B11346" w:rsidRDefault="00583140" w:rsidP="00B11346">
      <w:pPr>
        <w:spacing w:after="120"/>
        <w:rPr>
          <w:rFonts w:asciiTheme="majorBidi" w:hAnsiTheme="majorBidi" w:cstheme="majorBidi"/>
          <w:sz w:val="24"/>
          <w:szCs w:val="24"/>
        </w:rPr>
      </w:pPr>
    </w:p>
    <w:p w:rsidR="007B2D50" w:rsidRPr="00B11346" w:rsidRDefault="007B2D50" w:rsidP="00B11346">
      <w:pPr>
        <w:spacing w:after="120"/>
        <w:rPr>
          <w:rFonts w:asciiTheme="majorBidi" w:hAnsiTheme="majorBidi" w:cstheme="majorBidi"/>
          <w:sz w:val="24"/>
          <w:szCs w:val="24"/>
        </w:rPr>
      </w:pPr>
    </w:p>
    <w:p w:rsidR="007B2D50" w:rsidRPr="00B11346" w:rsidRDefault="007B2D50" w:rsidP="00B11346">
      <w:pPr>
        <w:pStyle w:val="2"/>
        <w:spacing w:before="0" w:line="276" w:lineRule="auto"/>
        <w:rPr>
          <w:rFonts w:asciiTheme="majorBidi" w:hAnsiTheme="majorBidi"/>
          <w:sz w:val="24"/>
          <w:szCs w:val="24"/>
        </w:rPr>
      </w:pPr>
      <w:bookmarkStart w:id="1" w:name="_Toc493952298"/>
      <w:r w:rsidRPr="00B11346">
        <w:rPr>
          <w:rFonts w:asciiTheme="majorBidi" w:hAnsiTheme="majorBidi"/>
          <w:sz w:val="24"/>
          <w:szCs w:val="24"/>
        </w:rPr>
        <w:lastRenderedPageBreak/>
        <w:t>Информация о фонде оценочных средств и контролируемой компетенции.</w:t>
      </w:r>
      <w:bookmarkEnd w:id="1"/>
    </w:p>
    <w:p w:rsidR="007B2D50" w:rsidRPr="00B11346" w:rsidRDefault="007B2D50" w:rsidP="00B11346">
      <w:pPr>
        <w:spacing w:after="1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B11346">
        <w:rPr>
          <w:rFonts w:asciiTheme="majorBidi" w:hAnsiTheme="majorBidi" w:cstheme="majorBidi"/>
          <w:bCs/>
          <w:sz w:val="24"/>
          <w:szCs w:val="24"/>
        </w:rPr>
        <w:t>Фонд оценочных сре</w:t>
      </w:r>
      <w:proofErr w:type="gramStart"/>
      <w:r w:rsidRPr="00B11346">
        <w:rPr>
          <w:rFonts w:asciiTheme="majorBidi" w:hAnsiTheme="majorBidi" w:cstheme="majorBidi"/>
          <w:bCs/>
          <w:sz w:val="24"/>
          <w:szCs w:val="24"/>
        </w:rPr>
        <w:t>дств пр</w:t>
      </w:r>
      <w:proofErr w:type="gramEnd"/>
      <w:r w:rsidRPr="00B11346">
        <w:rPr>
          <w:rFonts w:asciiTheme="majorBidi" w:hAnsiTheme="majorBidi" w:cstheme="majorBidi"/>
          <w:bCs/>
          <w:sz w:val="24"/>
          <w:szCs w:val="24"/>
        </w:rPr>
        <w:t xml:space="preserve">едназначен для обеспечения контроля текущей успеваемости по дисциплинам, обеспечивающим освоение </w:t>
      </w:r>
      <w:r w:rsidR="00A50206" w:rsidRPr="00B11346">
        <w:rPr>
          <w:rFonts w:asciiTheme="majorBidi" w:hAnsiTheme="majorBidi" w:cstheme="majorBidi"/>
          <w:bCs/>
          <w:sz w:val="24"/>
          <w:szCs w:val="24"/>
        </w:rPr>
        <w:t>профессиональной компетенции ПК-7</w:t>
      </w:r>
      <w:r w:rsidRPr="00B11346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EC263B" w:rsidRPr="002E1C21">
        <w:rPr>
          <w:rFonts w:ascii="Times New Roman" w:hAnsi="Times New Roman" w:cs="Times New Roman"/>
          <w:bCs/>
          <w:sz w:val="24"/>
          <w:szCs w:val="24"/>
        </w:rPr>
        <w:t>обязательной к освоению всеми обучающимися по основной образовательной программе «</w:t>
      </w:r>
      <w:r w:rsidR="00EC263B" w:rsidRPr="002E1C21">
        <w:rPr>
          <w:rFonts w:ascii="Times New Roman" w:hAnsi="Times New Roman" w:cs="Times New Roman"/>
          <w:sz w:val="24"/>
          <w:szCs w:val="24"/>
        </w:rPr>
        <w:t>Подготовка служителей и религиозного персонала православного вероисповедания».</w:t>
      </w:r>
    </w:p>
    <w:p w:rsidR="007D7CCE" w:rsidRPr="00B11346" w:rsidRDefault="007D7CCE" w:rsidP="00B11346">
      <w:pPr>
        <w:spacing w:after="120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7B2D50" w:rsidRPr="00B11346" w:rsidRDefault="007B2D50" w:rsidP="00B11346">
      <w:pPr>
        <w:pStyle w:val="3"/>
        <w:spacing w:before="0" w:line="276" w:lineRule="auto"/>
        <w:rPr>
          <w:rFonts w:asciiTheme="majorBidi" w:hAnsiTheme="majorBidi"/>
          <w:sz w:val="24"/>
          <w:szCs w:val="24"/>
        </w:rPr>
      </w:pPr>
      <w:bookmarkStart w:id="2" w:name="_Toc465691855"/>
      <w:bookmarkStart w:id="3" w:name="_Toc493952299"/>
      <w:bookmarkEnd w:id="0"/>
      <w:r w:rsidRPr="00B11346">
        <w:rPr>
          <w:rFonts w:asciiTheme="majorBidi" w:hAnsiTheme="majorBidi"/>
          <w:sz w:val="24"/>
          <w:szCs w:val="24"/>
        </w:rPr>
        <w:t>Именование компетенции:</w:t>
      </w:r>
      <w:bookmarkEnd w:id="2"/>
      <w:bookmarkEnd w:id="3"/>
    </w:p>
    <w:p w:rsidR="007B2D50" w:rsidRPr="00B11346" w:rsidRDefault="007D7CCE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>С</w:t>
      </w:r>
      <w:r w:rsidR="00A50206" w:rsidRPr="00B11346">
        <w:rPr>
          <w:rFonts w:asciiTheme="majorBidi" w:hAnsiTheme="majorBidi" w:cstheme="majorBidi"/>
          <w:sz w:val="24"/>
          <w:szCs w:val="24"/>
        </w:rPr>
        <w:t>пособность использовать теологические знания в решении задач социально-практической деятельности, связанных с объектами профессиональной деятельности.</w:t>
      </w:r>
    </w:p>
    <w:p w:rsidR="007D7CCE" w:rsidRPr="00B11346" w:rsidRDefault="007D7CCE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p w:rsidR="007B2D50" w:rsidRPr="00B11346" w:rsidRDefault="007D7CCE" w:rsidP="00B11346">
      <w:pPr>
        <w:pStyle w:val="3"/>
        <w:spacing w:before="0" w:line="276" w:lineRule="auto"/>
        <w:rPr>
          <w:rFonts w:asciiTheme="majorBidi" w:hAnsiTheme="majorBidi"/>
          <w:sz w:val="24"/>
          <w:szCs w:val="24"/>
        </w:rPr>
      </w:pPr>
      <w:bookmarkStart w:id="4" w:name="_Toc493952300"/>
      <w:r w:rsidRPr="00B11346">
        <w:rPr>
          <w:rFonts w:asciiTheme="majorBidi" w:hAnsiTheme="majorBidi"/>
          <w:sz w:val="24"/>
          <w:szCs w:val="24"/>
        </w:rPr>
        <w:t>Освоение компетенции обеспечивают:</w:t>
      </w:r>
      <w:bookmarkEnd w:id="4"/>
    </w:p>
    <w:p w:rsidR="007D7CCE" w:rsidRPr="00B11346" w:rsidRDefault="007D7CCE" w:rsidP="00B11346">
      <w:pPr>
        <w:spacing w:after="120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Pr="00B11346">
        <w:rPr>
          <w:rFonts w:asciiTheme="majorBidi" w:hAnsiTheme="majorBidi" w:cstheme="majorBidi"/>
          <w:sz w:val="24"/>
          <w:szCs w:val="24"/>
        </w:rPr>
        <w:t>Литургика</w:t>
      </w:r>
      <w:proofErr w:type="spellEnd"/>
    </w:p>
    <w:p w:rsidR="007D7CCE" w:rsidRPr="00B11346" w:rsidRDefault="007D7CCE" w:rsidP="00B11346">
      <w:pPr>
        <w:spacing w:after="120"/>
        <w:rPr>
          <w:rFonts w:asciiTheme="majorBidi" w:hAnsiTheme="majorBidi" w:cstheme="majorBidi"/>
          <w:sz w:val="24"/>
          <w:szCs w:val="24"/>
        </w:rPr>
      </w:pPr>
    </w:p>
    <w:p w:rsidR="007B2D50" w:rsidRPr="00B11346" w:rsidRDefault="007B2D50" w:rsidP="00B11346">
      <w:pPr>
        <w:pStyle w:val="2"/>
        <w:spacing w:before="0" w:line="276" w:lineRule="auto"/>
        <w:rPr>
          <w:rFonts w:asciiTheme="majorBidi" w:hAnsiTheme="majorBidi"/>
          <w:sz w:val="24"/>
          <w:szCs w:val="24"/>
        </w:rPr>
      </w:pPr>
      <w:bookmarkStart w:id="5" w:name="_Toc465691859"/>
      <w:bookmarkStart w:id="6" w:name="_Toc465542614"/>
      <w:bookmarkStart w:id="7" w:name="_Toc493952301"/>
      <w:r w:rsidRPr="00B11346">
        <w:rPr>
          <w:rFonts w:asciiTheme="majorBidi" w:hAnsiTheme="majorBidi"/>
          <w:sz w:val="24"/>
          <w:szCs w:val="24"/>
        </w:rPr>
        <w:t>Этапы освоения компетенции</w:t>
      </w:r>
      <w:bookmarkEnd w:id="5"/>
      <w:bookmarkEnd w:id="6"/>
      <w:bookmarkEnd w:id="7"/>
    </w:p>
    <w:p w:rsidR="007B2D50" w:rsidRPr="00B11346" w:rsidRDefault="007B2D50" w:rsidP="00B11346">
      <w:pPr>
        <w:spacing w:after="120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B11346">
        <w:rPr>
          <w:rFonts w:asciiTheme="majorBidi" w:hAnsiTheme="majorBidi" w:cstheme="majorBidi"/>
          <w:bCs/>
          <w:sz w:val="24"/>
          <w:szCs w:val="24"/>
        </w:rPr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7D7CCE" w:rsidRPr="00B11346">
        <w:rPr>
          <w:rFonts w:asciiTheme="majorBidi" w:hAnsiTheme="majorBidi" w:cstheme="majorBidi"/>
          <w:bCs/>
          <w:sz w:val="24"/>
          <w:szCs w:val="24"/>
        </w:rPr>
        <w:t xml:space="preserve">и практик </w:t>
      </w:r>
      <w:r w:rsidRPr="00B11346">
        <w:rPr>
          <w:rFonts w:asciiTheme="majorBidi" w:hAnsiTheme="majorBidi" w:cstheme="majorBidi"/>
          <w:bCs/>
          <w:sz w:val="24"/>
          <w:szCs w:val="24"/>
        </w:rPr>
        <w:t>образовательной программы</w:t>
      </w:r>
      <w:r w:rsidRPr="00B11346">
        <w:rPr>
          <w:rFonts w:asciiTheme="majorBidi" w:hAnsiTheme="majorBidi" w:cstheme="majorBidi"/>
          <w:bCs/>
          <w:color w:val="000000" w:themeColor="text1"/>
          <w:sz w:val="24"/>
          <w:szCs w:val="24"/>
        </w:rPr>
        <w:t>, обеспечивающих освоение данной компетенции;</w:t>
      </w:r>
      <w:r w:rsidRPr="00B113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11346">
        <w:rPr>
          <w:rFonts w:asciiTheme="majorBidi" w:hAnsiTheme="majorBidi" w:cstheme="majorBidi"/>
          <w:bCs/>
          <w:sz w:val="24"/>
          <w:szCs w:val="24"/>
        </w:rPr>
        <w:t>формирование завершающего этапа происходит во взаимосвязи</w:t>
      </w:r>
      <w:r w:rsidR="007D7CCE" w:rsidRPr="00B11346">
        <w:rPr>
          <w:rFonts w:asciiTheme="majorBidi" w:hAnsiTheme="majorBidi" w:cstheme="majorBidi"/>
          <w:bCs/>
          <w:sz w:val="24"/>
          <w:szCs w:val="24"/>
        </w:rPr>
        <w:t xml:space="preserve"> всех</w:t>
      </w:r>
      <w:r w:rsidRPr="00B11346">
        <w:rPr>
          <w:rFonts w:asciiTheme="majorBidi" w:hAnsiTheme="majorBidi" w:cstheme="majorBidi"/>
          <w:bCs/>
          <w:sz w:val="24"/>
          <w:szCs w:val="24"/>
        </w:rPr>
        <w:t xml:space="preserve"> дисциплин </w:t>
      </w:r>
      <w:r w:rsidR="007D7CCE" w:rsidRPr="00B11346">
        <w:rPr>
          <w:rFonts w:asciiTheme="majorBidi" w:hAnsiTheme="majorBidi" w:cstheme="majorBidi"/>
          <w:bCs/>
          <w:sz w:val="24"/>
          <w:szCs w:val="24"/>
        </w:rPr>
        <w:t>и практик образовательной программы.</w:t>
      </w:r>
    </w:p>
    <w:p w:rsidR="007B2D50" w:rsidRPr="00B11346" w:rsidRDefault="007B2D50" w:rsidP="00B11346">
      <w:pPr>
        <w:spacing w:after="1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B11346">
        <w:rPr>
          <w:rFonts w:asciiTheme="majorBidi" w:hAnsiTheme="majorBidi" w:cstheme="majorBidi"/>
          <w:bCs/>
          <w:sz w:val="24"/>
          <w:szCs w:val="24"/>
        </w:rPr>
        <w:t>На</w:t>
      </w:r>
      <w:r w:rsidRPr="00B11346">
        <w:rPr>
          <w:rFonts w:asciiTheme="majorBidi" w:hAnsiTheme="majorBidi" w:cstheme="majorBidi"/>
          <w:bCs/>
          <w:i/>
          <w:sz w:val="24"/>
          <w:szCs w:val="24"/>
        </w:rPr>
        <w:t xml:space="preserve"> начальном этапе</w:t>
      </w:r>
      <w:r w:rsidRPr="00B11346">
        <w:rPr>
          <w:rFonts w:asciiTheme="majorBidi" w:hAnsiTheme="majorBidi" w:cstheme="majorBidi"/>
          <w:bCs/>
          <w:sz w:val="24"/>
          <w:szCs w:val="24"/>
        </w:rPr>
        <w:t xml:space="preserve"> в течение семестра формируются </w:t>
      </w:r>
      <w:proofErr w:type="spellStart"/>
      <w:r w:rsidRPr="00B11346">
        <w:rPr>
          <w:rFonts w:asciiTheme="majorBidi" w:hAnsiTheme="majorBidi" w:cstheme="majorBidi"/>
          <w:bCs/>
          <w:sz w:val="24"/>
          <w:szCs w:val="24"/>
        </w:rPr>
        <w:t>знаниевые</w:t>
      </w:r>
      <w:proofErr w:type="spellEnd"/>
      <w:r w:rsidRPr="00B11346">
        <w:rPr>
          <w:rFonts w:asciiTheme="majorBidi" w:hAnsiTheme="majorBidi" w:cstheme="majorBidi"/>
          <w:bCs/>
          <w:sz w:val="24"/>
          <w:szCs w:val="24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B11346">
        <w:rPr>
          <w:rFonts w:asciiTheme="majorBidi" w:hAnsiTheme="majorBidi" w:cstheme="majorBidi"/>
          <w:bCs/>
          <w:sz w:val="24"/>
          <w:szCs w:val="24"/>
        </w:rPr>
        <w:t>Обучающийся</w:t>
      </w:r>
      <w:proofErr w:type="gramEnd"/>
      <w:r w:rsidRPr="00B11346">
        <w:rPr>
          <w:rFonts w:asciiTheme="majorBidi" w:hAnsiTheme="majorBidi" w:cstheme="majorBidi"/>
          <w:bCs/>
          <w:sz w:val="24"/>
          <w:szCs w:val="24"/>
        </w:rPr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</w:t>
      </w:r>
      <w:proofErr w:type="gramStart"/>
      <w:r w:rsidRPr="00B11346">
        <w:rPr>
          <w:rFonts w:asciiTheme="majorBidi" w:hAnsiTheme="majorBidi" w:cstheme="majorBidi"/>
          <w:bCs/>
          <w:sz w:val="24"/>
          <w:szCs w:val="24"/>
        </w:rPr>
        <w:t>и</w:t>
      </w:r>
      <w:proofErr w:type="gramEnd"/>
      <w:r w:rsidRPr="00B11346">
        <w:rPr>
          <w:rFonts w:asciiTheme="majorBidi" w:hAnsiTheme="majorBidi" w:cstheme="majorBidi"/>
          <w:bCs/>
          <w:sz w:val="24"/>
          <w:szCs w:val="24"/>
        </w:rPr>
        <w:t xml:space="preserve"> семестра.</w:t>
      </w:r>
    </w:p>
    <w:p w:rsidR="007B2D50" w:rsidRPr="00B11346" w:rsidRDefault="007B2D50" w:rsidP="00B11346">
      <w:pPr>
        <w:spacing w:after="1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B11346">
        <w:rPr>
          <w:rFonts w:asciiTheme="majorBidi" w:hAnsiTheme="majorBidi" w:cstheme="majorBidi"/>
          <w:bCs/>
          <w:i/>
          <w:sz w:val="24"/>
          <w:szCs w:val="24"/>
        </w:rPr>
        <w:t>Основной этап</w:t>
      </w:r>
      <w:r w:rsidRPr="00B11346">
        <w:rPr>
          <w:rFonts w:asciiTheme="majorBidi" w:hAnsiTheme="majorBidi" w:cstheme="majorBidi"/>
          <w:bCs/>
          <w:sz w:val="24"/>
          <w:szCs w:val="24"/>
        </w:rPr>
        <w:t xml:space="preserve">. Освоение этого этапа проходит к концу семестрового обучения. </w:t>
      </w:r>
      <w:proofErr w:type="gramStart"/>
      <w:r w:rsidRPr="00B11346">
        <w:rPr>
          <w:rFonts w:asciiTheme="majorBidi" w:hAnsiTheme="majorBidi" w:cstheme="majorBidi"/>
          <w:bCs/>
          <w:sz w:val="24"/>
          <w:szCs w:val="24"/>
        </w:rPr>
        <w:t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</w:t>
      </w:r>
      <w:proofErr w:type="gramEnd"/>
      <w:r w:rsidRPr="00B11346">
        <w:rPr>
          <w:rFonts w:asciiTheme="majorBidi" w:hAnsiTheme="majorBidi" w:cstheme="majorBidi"/>
          <w:bCs/>
          <w:sz w:val="24"/>
          <w:szCs w:val="24"/>
        </w:rPr>
        <w:t xml:space="preserve"> Контроль качества освоения основного этапа компетенции выносится на промежуточную аттестацию.</w:t>
      </w:r>
    </w:p>
    <w:p w:rsidR="007B2D50" w:rsidRPr="00B11346" w:rsidRDefault="007B2D50" w:rsidP="00B11346">
      <w:pPr>
        <w:spacing w:after="120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B11346">
        <w:rPr>
          <w:rFonts w:asciiTheme="majorBidi" w:hAnsiTheme="majorBidi" w:cstheme="majorBidi"/>
          <w:bCs/>
          <w:i/>
          <w:sz w:val="24"/>
          <w:szCs w:val="24"/>
        </w:rPr>
        <w:t>Завершающий этап</w:t>
      </w:r>
      <w:r w:rsidRPr="00B11346">
        <w:rPr>
          <w:rFonts w:asciiTheme="majorBidi" w:hAnsiTheme="majorBidi" w:cstheme="majorBidi"/>
          <w:bCs/>
          <w:sz w:val="24"/>
          <w:szCs w:val="24"/>
        </w:rPr>
        <w:t xml:space="preserve"> подразумевает достижение </w:t>
      </w:r>
      <w:proofErr w:type="gramStart"/>
      <w:r w:rsidRPr="00B11346">
        <w:rPr>
          <w:rFonts w:asciiTheme="majorBidi" w:hAnsiTheme="majorBidi" w:cstheme="majorBidi"/>
          <w:bCs/>
          <w:sz w:val="24"/>
          <w:szCs w:val="24"/>
        </w:rPr>
        <w:t>обучающимся</w:t>
      </w:r>
      <w:proofErr w:type="gramEnd"/>
      <w:r w:rsidRPr="00B11346">
        <w:rPr>
          <w:rFonts w:asciiTheme="majorBidi" w:hAnsiTheme="majorBidi" w:cstheme="majorBidi"/>
          <w:bCs/>
          <w:sz w:val="24"/>
          <w:szCs w:val="24"/>
        </w:rPr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</w:t>
      </w:r>
      <w:r w:rsidR="001D6D15" w:rsidRPr="00B11346">
        <w:rPr>
          <w:rFonts w:asciiTheme="majorBidi" w:hAnsiTheme="majorBidi" w:cstheme="majorBidi"/>
          <w:bCs/>
          <w:sz w:val="24"/>
          <w:szCs w:val="24"/>
        </w:rPr>
        <w:t>Ф</w:t>
      </w:r>
      <w:r w:rsidRPr="00B11346">
        <w:rPr>
          <w:rFonts w:asciiTheme="majorBidi" w:hAnsiTheme="majorBidi" w:cstheme="majorBidi"/>
          <w:bCs/>
          <w:sz w:val="24"/>
          <w:szCs w:val="24"/>
        </w:rPr>
        <w:t>ормирование этого этапа подразумевает взаимосвязь всех дисциплин образовательной программы</w:t>
      </w:r>
      <w:r w:rsidRPr="00B11346">
        <w:rPr>
          <w:rFonts w:asciiTheme="majorBidi" w:hAnsiTheme="majorBidi" w:cstheme="majorBidi"/>
          <w:bCs/>
          <w:color w:val="000000" w:themeColor="text1"/>
          <w:sz w:val="24"/>
          <w:szCs w:val="24"/>
        </w:rPr>
        <w:t>, обеспечивающих освоение данной компетенции.</w:t>
      </w:r>
    </w:p>
    <w:p w:rsidR="007B2D50" w:rsidRPr="00B11346" w:rsidRDefault="007B2D50" w:rsidP="00B11346">
      <w:pPr>
        <w:spacing w:after="120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B11346">
        <w:rPr>
          <w:rFonts w:asciiTheme="majorBidi" w:hAnsiTheme="majorBidi" w:cstheme="majorBidi"/>
          <w:bCs/>
          <w:sz w:val="24"/>
          <w:szCs w:val="24"/>
        </w:rPr>
        <w:t>Настоящий фонд оценочных средств подразумевает контроль текущей успеваемости в объеме начального этап</w:t>
      </w:r>
      <w:r w:rsidR="00882380" w:rsidRPr="00B11346">
        <w:rPr>
          <w:rFonts w:asciiTheme="majorBidi" w:hAnsiTheme="majorBidi" w:cstheme="majorBidi"/>
          <w:bCs/>
          <w:sz w:val="24"/>
          <w:szCs w:val="24"/>
        </w:rPr>
        <w:t>а</w:t>
      </w:r>
      <w:r w:rsidRPr="00B11346">
        <w:rPr>
          <w:rFonts w:asciiTheme="majorBidi" w:hAnsiTheme="majorBidi" w:cstheme="majorBidi"/>
          <w:bCs/>
          <w:sz w:val="24"/>
          <w:szCs w:val="24"/>
        </w:rPr>
        <w:t xml:space="preserve"> освоения компетенции. </w:t>
      </w:r>
    </w:p>
    <w:p w:rsidR="007B2D50" w:rsidRPr="00B11346" w:rsidRDefault="007B2D50" w:rsidP="00B11346">
      <w:pPr>
        <w:pStyle w:val="2"/>
        <w:spacing w:before="0" w:line="276" w:lineRule="auto"/>
        <w:rPr>
          <w:rFonts w:asciiTheme="majorBidi" w:hAnsiTheme="majorBidi"/>
          <w:sz w:val="24"/>
          <w:szCs w:val="24"/>
        </w:rPr>
      </w:pPr>
      <w:bookmarkStart w:id="8" w:name="_Toc465691860"/>
      <w:bookmarkStart w:id="9" w:name="_Toc493952302"/>
      <w:r w:rsidRPr="00B11346">
        <w:rPr>
          <w:rFonts w:asciiTheme="majorBidi" w:hAnsiTheme="majorBidi"/>
          <w:sz w:val="24"/>
          <w:szCs w:val="24"/>
        </w:rPr>
        <w:lastRenderedPageBreak/>
        <w:t>Показатели оценивания поэтапного освоения компетенции</w:t>
      </w:r>
      <w:bookmarkEnd w:id="8"/>
      <w:bookmarkEnd w:id="9"/>
    </w:p>
    <w:p w:rsidR="007B2D50" w:rsidRPr="00B11346" w:rsidRDefault="007B2D50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bookmarkStart w:id="10" w:name="_Hlk478383260"/>
      <w:r w:rsidRPr="00B11346">
        <w:rPr>
          <w:rFonts w:asciiTheme="majorBidi" w:hAnsiTheme="majorBidi" w:cstheme="majorBidi"/>
          <w:sz w:val="24"/>
          <w:szCs w:val="24"/>
        </w:rPr>
        <w:t>В качестве показателя оценивания поэтапного освоения компетенции выступает позиция знания, умения или навыка обучающегося, соответствующая контролируемому этапу освоения компетенции.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9"/>
        <w:gridCol w:w="7332"/>
      </w:tblGrid>
      <w:tr w:rsidR="007B2D50" w:rsidRPr="00B11346" w:rsidTr="001B6E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B11346" w:rsidRDefault="007B2D50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B11346" w:rsidRDefault="007B2D50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Показатели оценивания</w:t>
            </w:r>
          </w:p>
        </w:tc>
      </w:tr>
      <w:tr w:rsidR="007B2D50" w:rsidRPr="00B11346" w:rsidTr="00414DC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50" w:rsidRPr="00B11346" w:rsidRDefault="00015BB4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sz w:val="24"/>
                <w:szCs w:val="24"/>
              </w:rPr>
              <w:t>Начальный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B5C" w:rsidRPr="00B11346" w:rsidRDefault="00203B5C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iCs/>
                <w:sz w:val="24"/>
                <w:szCs w:val="24"/>
              </w:rPr>
              <w:t>Знание устройства православного храма;</w:t>
            </w:r>
          </w:p>
          <w:p w:rsidR="00203B5C" w:rsidRPr="00B11346" w:rsidRDefault="00203B5C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iCs/>
                <w:sz w:val="24"/>
                <w:szCs w:val="24"/>
              </w:rPr>
              <w:t>Знание богослужебных облачений священнослужителей;</w:t>
            </w:r>
          </w:p>
          <w:p w:rsidR="00203B5C" w:rsidRPr="00B11346" w:rsidRDefault="00203B5C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Знание жанров </w:t>
            </w:r>
            <w:proofErr w:type="gramStart"/>
            <w:r w:rsidRPr="00B11346">
              <w:rPr>
                <w:rFonts w:asciiTheme="majorBidi" w:hAnsiTheme="majorBidi" w:cstheme="majorBidi"/>
                <w:iCs/>
                <w:sz w:val="24"/>
                <w:szCs w:val="24"/>
              </w:rPr>
              <w:t>византийской</w:t>
            </w:r>
            <w:proofErr w:type="gramEnd"/>
            <w:r w:rsidRPr="00B11346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proofErr w:type="spellStart"/>
            <w:r w:rsidRPr="00B11346">
              <w:rPr>
                <w:rFonts w:asciiTheme="majorBidi" w:hAnsiTheme="majorBidi" w:cstheme="majorBidi"/>
                <w:iCs/>
                <w:sz w:val="24"/>
                <w:szCs w:val="24"/>
              </w:rPr>
              <w:t>гимнографии</w:t>
            </w:r>
            <w:proofErr w:type="spellEnd"/>
            <w:r w:rsidRPr="00B11346">
              <w:rPr>
                <w:rFonts w:asciiTheme="majorBidi" w:hAnsiTheme="majorBidi" w:cstheme="majorBidi"/>
                <w:iCs/>
                <w:sz w:val="24"/>
                <w:szCs w:val="24"/>
              </w:rPr>
              <w:t>;</w:t>
            </w:r>
          </w:p>
          <w:p w:rsidR="00203B5C" w:rsidRPr="00B11346" w:rsidRDefault="00203B5C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sz w:val="24"/>
                <w:szCs w:val="24"/>
              </w:rPr>
              <w:t>Знание исторического происхождения церковных служб и их составных частей;</w:t>
            </w:r>
          </w:p>
          <w:p w:rsidR="007B2D50" w:rsidRPr="00B11346" w:rsidRDefault="00203B5C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iCs/>
                <w:sz w:val="24"/>
                <w:szCs w:val="24"/>
              </w:rPr>
              <w:t>Знание названий богослужебных книг, их структуры и особенности содержания.</w:t>
            </w:r>
          </w:p>
        </w:tc>
      </w:tr>
      <w:tr w:rsidR="007B2D50" w:rsidRPr="00B11346" w:rsidTr="0041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50" w:rsidRPr="00B11346" w:rsidRDefault="007B2D50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BB4" w:rsidRPr="00B11346" w:rsidRDefault="00015BB4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Умение объяснить смысл и значение церковных таинств (в том числе людям, готовящимся к принятию Крещения, или крещённым, но не </w:t>
            </w:r>
            <w:proofErr w:type="spellStart"/>
            <w:r w:rsidRPr="00B11346">
              <w:rPr>
                <w:rFonts w:asciiTheme="majorBidi" w:hAnsiTheme="majorBidi" w:cstheme="majorBidi"/>
                <w:iCs/>
                <w:sz w:val="24"/>
                <w:szCs w:val="24"/>
              </w:rPr>
              <w:t>воцерковлённым</w:t>
            </w:r>
            <w:proofErr w:type="spellEnd"/>
            <w:r w:rsidRPr="00B11346">
              <w:rPr>
                <w:rFonts w:asciiTheme="majorBidi" w:hAnsiTheme="majorBidi" w:cstheme="majorBidi"/>
                <w:iCs/>
                <w:sz w:val="24"/>
                <w:szCs w:val="24"/>
              </w:rPr>
              <w:t>);</w:t>
            </w:r>
          </w:p>
          <w:p w:rsidR="007B2D50" w:rsidRPr="00B11346" w:rsidRDefault="00015BB4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Умение обосновать </w:t>
            </w:r>
            <w:proofErr w:type="spellStart"/>
            <w:r w:rsidRPr="00B11346">
              <w:rPr>
                <w:rFonts w:asciiTheme="majorBidi" w:hAnsiTheme="majorBidi" w:cstheme="majorBidi"/>
                <w:iCs/>
                <w:sz w:val="24"/>
                <w:szCs w:val="24"/>
              </w:rPr>
              <w:t>богоустановленность</w:t>
            </w:r>
            <w:proofErr w:type="spellEnd"/>
            <w:r w:rsidRPr="00B11346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совершаемых Церковью таинств; и их </w:t>
            </w:r>
            <w:proofErr w:type="spellStart"/>
            <w:r w:rsidRPr="00B11346">
              <w:rPr>
                <w:rFonts w:asciiTheme="majorBidi" w:hAnsiTheme="majorBidi" w:cstheme="majorBidi"/>
                <w:iCs/>
                <w:sz w:val="24"/>
                <w:szCs w:val="24"/>
              </w:rPr>
              <w:t>укоренённость</w:t>
            </w:r>
            <w:proofErr w:type="spellEnd"/>
            <w:r w:rsidRPr="00B11346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в традиции древней Церкви.</w:t>
            </w:r>
          </w:p>
        </w:tc>
      </w:tr>
      <w:tr w:rsidR="007B2D50" w:rsidRPr="00B11346" w:rsidTr="0041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50" w:rsidRPr="00B11346" w:rsidRDefault="007B2D50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50" w:rsidRPr="00B11346" w:rsidRDefault="00015BB4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sz w:val="24"/>
                <w:szCs w:val="24"/>
              </w:rPr>
              <w:t>Владение навыком работы с историческими источниками и богослужебными книгами.</w:t>
            </w:r>
          </w:p>
        </w:tc>
      </w:tr>
      <w:bookmarkEnd w:id="10"/>
    </w:tbl>
    <w:p w:rsidR="007B2D50" w:rsidRPr="00B11346" w:rsidRDefault="007B2D50" w:rsidP="00B11346">
      <w:pPr>
        <w:spacing w:after="120"/>
        <w:rPr>
          <w:rFonts w:asciiTheme="majorBidi" w:hAnsiTheme="majorBidi" w:cstheme="majorBidi"/>
          <w:sz w:val="24"/>
          <w:szCs w:val="24"/>
        </w:rPr>
      </w:pPr>
    </w:p>
    <w:p w:rsidR="007B2D50" w:rsidRPr="00B11346" w:rsidRDefault="007B2D50" w:rsidP="00B11346">
      <w:pPr>
        <w:pStyle w:val="2"/>
        <w:spacing w:before="0" w:line="276" w:lineRule="auto"/>
        <w:rPr>
          <w:rFonts w:asciiTheme="majorBidi" w:hAnsiTheme="majorBidi"/>
          <w:sz w:val="24"/>
          <w:szCs w:val="24"/>
        </w:rPr>
      </w:pPr>
      <w:bookmarkStart w:id="11" w:name="_Toc465691861"/>
      <w:bookmarkStart w:id="12" w:name="_Toc493952303"/>
      <w:r w:rsidRPr="00B11346">
        <w:rPr>
          <w:rFonts w:asciiTheme="majorBidi" w:hAnsiTheme="majorBidi"/>
          <w:sz w:val="24"/>
          <w:szCs w:val="24"/>
        </w:rPr>
        <w:t>Критерии оценивания поэтапного освоения компетенции</w:t>
      </w:r>
      <w:bookmarkEnd w:id="11"/>
      <w:bookmarkEnd w:id="12"/>
    </w:p>
    <w:p w:rsidR="007B2D50" w:rsidRPr="00B11346" w:rsidRDefault="007B2D50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7B2D50" w:rsidRPr="00B11346" w:rsidRDefault="007B2D50" w:rsidP="00B11346">
      <w:pPr>
        <w:spacing w:after="120"/>
        <w:jc w:val="both"/>
        <w:rPr>
          <w:rFonts w:asciiTheme="majorBidi" w:hAnsiTheme="majorBidi" w:cstheme="majorBidi"/>
          <w:b/>
          <w:bCs/>
          <w:i/>
          <w:sz w:val="24"/>
          <w:szCs w:val="24"/>
        </w:rPr>
      </w:pPr>
      <w:r w:rsidRPr="00B11346">
        <w:rPr>
          <w:rFonts w:asciiTheme="majorBidi" w:hAnsiTheme="majorBidi" w:cstheme="majorBidi"/>
          <w:b/>
          <w:bCs/>
          <w:i/>
          <w:sz w:val="24"/>
          <w:szCs w:val="24"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7B2D50" w:rsidRPr="00B11346" w:rsidRDefault="007B2D50" w:rsidP="00B11346">
      <w:pPr>
        <w:spacing w:after="1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B11346">
        <w:rPr>
          <w:rFonts w:asciiTheme="majorBidi" w:hAnsiTheme="majorBidi" w:cstheme="majorBidi"/>
          <w:bCs/>
          <w:sz w:val="24"/>
          <w:szCs w:val="24"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7B2D50" w:rsidRPr="00B11346" w:rsidRDefault="007B2D50" w:rsidP="00B11346">
      <w:pPr>
        <w:spacing w:after="1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B11346">
        <w:rPr>
          <w:rFonts w:asciiTheme="majorBidi" w:hAnsiTheme="majorBidi" w:cstheme="majorBidi"/>
          <w:bCs/>
          <w:sz w:val="24"/>
          <w:szCs w:val="24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7B2D50" w:rsidRPr="00B11346" w:rsidRDefault="007B2D50" w:rsidP="00B11346">
      <w:pPr>
        <w:spacing w:after="1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B11346">
        <w:rPr>
          <w:rFonts w:asciiTheme="majorBidi" w:hAnsiTheme="majorBidi" w:cstheme="majorBidi"/>
          <w:bCs/>
          <w:sz w:val="24"/>
          <w:szCs w:val="24"/>
        </w:rPr>
        <w:t>- указанием на проблемные (и, возможно, дискуссионные) моменты, наличествующие в обсуждаемой тематике.</w:t>
      </w:r>
    </w:p>
    <w:p w:rsidR="007B2D50" w:rsidRPr="00B11346" w:rsidRDefault="007B2D50" w:rsidP="00B11346">
      <w:pPr>
        <w:spacing w:after="1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B11346">
        <w:rPr>
          <w:rFonts w:asciiTheme="majorBidi" w:hAnsiTheme="majorBidi" w:cstheme="majorBidi"/>
          <w:bCs/>
          <w:sz w:val="24"/>
          <w:szCs w:val="24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7B2D50" w:rsidRPr="00B11346" w:rsidRDefault="007B2D50" w:rsidP="00B11346">
      <w:pPr>
        <w:spacing w:after="120"/>
        <w:jc w:val="both"/>
        <w:rPr>
          <w:rFonts w:asciiTheme="majorBidi" w:hAnsiTheme="majorBidi" w:cstheme="majorBidi"/>
          <w:b/>
          <w:bCs/>
          <w:i/>
          <w:sz w:val="24"/>
          <w:szCs w:val="24"/>
        </w:rPr>
      </w:pPr>
      <w:r w:rsidRPr="00B11346">
        <w:rPr>
          <w:rFonts w:asciiTheme="majorBidi" w:hAnsiTheme="majorBidi" w:cstheme="majorBidi"/>
          <w:b/>
          <w:bCs/>
          <w:i/>
          <w:sz w:val="24"/>
          <w:szCs w:val="24"/>
        </w:rPr>
        <w:t>Критерии оценивания письменных работ разнятся в зависимости от содержания. В общем виде они могут быть представлены:</w:t>
      </w:r>
    </w:p>
    <w:p w:rsidR="007B2D50" w:rsidRPr="00B11346" w:rsidRDefault="007B2D50" w:rsidP="00B11346">
      <w:pPr>
        <w:spacing w:after="1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B11346">
        <w:rPr>
          <w:rFonts w:asciiTheme="majorBidi" w:hAnsiTheme="majorBidi" w:cstheme="majorBidi"/>
          <w:bCs/>
          <w:sz w:val="24"/>
          <w:szCs w:val="24"/>
        </w:rPr>
        <w:lastRenderedPageBreak/>
        <w:t>- полнотой выполнения объема работы (охвачен весь заявленный период, обозначены все значимые течения и фигуры и т.п.);</w:t>
      </w:r>
    </w:p>
    <w:p w:rsidR="007B2D50" w:rsidRPr="00B11346" w:rsidRDefault="007B2D50" w:rsidP="00B11346">
      <w:pPr>
        <w:spacing w:after="1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B11346">
        <w:rPr>
          <w:rFonts w:asciiTheme="majorBidi" w:hAnsiTheme="majorBidi" w:cstheme="majorBidi"/>
          <w:bCs/>
          <w:sz w:val="24"/>
          <w:szCs w:val="24"/>
        </w:rPr>
        <w:t>- наличием внутренней логики изложения и аргументации, подтверждающей обозначенные идеи;</w:t>
      </w:r>
    </w:p>
    <w:p w:rsidR="007B2D50" w:rsidRPr="00B11346" w:rsidRDefault="007B2D50" w:rsidP="00B11346">
      <w:pPr>
        <w:spacing w:after="1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B11346">
        <w:rPr>
          <w:rFonts w:asciiTheme="majorBidi" w:hAnsiTheme="majorBidi" w:cstheme="majorBidi"/>
          <w:bCs/>
          <w:sz w:val="24"/>
          <w:szCs w:val="24"/>
        </w:rPr>
        <w:t>- учетом контекста означенной проблемы (фактов, повлиявших на её появление);</w:t>
      </w:r>
    </w:p>
    <w:p w:rsidR="007B2D50" w:rsidRPr="00B11346" w:rsidRDefault="007B2D50" w:rsidP="00B11346">
      <w:pPr>
        <w:spacing w:after="1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B11346">
        <w:rPr>
          <w:rFonts w:asciiTheme="majorBidi" w:hAnsiTheme="majorBidi" w:cstheme="majorBidi"/>
          <w:bCs/>
          <w:sz w:val="24"/>
          <w:szCs w:val="24"/>
        </w:rPr>
        <w:t>- учетом необходимых для раскрытия темы (или для выполнения задания) источников и наличием соответствующих ссылок.</w:t>
      </w:r>
    </w:p>
    <w:p w:rsidR="007B2D50" w:rsidRPr="00B11346" w:rsidRDefault="007B2D50" w:rsidP="00B11346">
      <w:pPr>
        <w:spacing w:after="1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B11346">
        <w:rPr>
          <w:rFonts w:asciiTheme="majorBidi" w:hAnsiTheme="majorBidi" w:cstheme="majorBidi"/>
          <w:bCs/>
          <w:sz w:val="24"/>
          <w:szCs w:val="24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</w:t>
      </w:r>
      <w:proofErr w:type="gramStart"/>
      <w:r w:rsidRPr="00B11346">
        <w:rPr>
          <w:rFonts w:asciiTheme="majorBidi" w:hAnsiTheme="majorBidi" w:cstheme="majorBidi"/>
          <w:bCs/>
          <w:sz w:val="24"/>
          <w:szCs w:val="24"/>
        </w:rPr>
        <w:t>х–</w:t>
      </w:r>
      <w:proofErr w:type="gramEnd"/>
      <w:r w:rsidRPr="00B11346">
        <w:rPr>
          <w:rFonts w:asciiTheme="majorBidi" w:hAnsiTheme="majorBidi" w:cstheme="majorBidi"/>
          <w:bCs/>
          <w:sz w:val="24"/>
          <w:szCs w:val="24"/>
        </w:rPr>
        <w:t xml:space="preserve"> к оценке «4» (хорошо), трех и более – к оценке «5» («отлично»).</w:t>
      </w:r>
    </w:p>
    <w:p w:rsidR="007D7CCE" w:rsidRPr="00B11346" w:rsidRDefault="007D7CCE" w:rsidP="00B11346">
      <w:pPr>
        <w:spacing w:after="120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7B2D50" w:rsidRPr="00B11346" w:rsidRDefault="007B2D50" w:rsidP="00B11346">
      <w:pPr>
        <w:pStyle w:val="2"/>
        <w:spacing w:before="0" w:line="276" w:lineRule="auto"/>
        <w:rPr>
          <w:rFonts w:asciiTheme="majorBidi" w:hAnsiTheme="majorBidi"/>
          <w:sz w:val="24"/>
          <w:szCs w:val="24"/>
        </w:rPr>
      </w:pPr>
      <w:bookmarkStart w:id="13" w:name="_Toc465691862"/>
      <w:bookmarkStart w:id="14" w:name="_Toc493952304"/>
      <w:r w:rsidRPr="00B11346">
        <w:rPr>
          <w:rFonts w:asciiTheme="majorBidi" w:hAnsiTheme="majorBidi"/>
          <w:sz w:val="24"/>
          <w:szCs w:val="24"/>
        </w:rPr>
        <w:t>Процедуры оценивания поэтапного освоения компетенции</w:t>
      </w:r>
      <w:bookmarkEnd w:id="13"/>
      <w:bookmarkEnd w:id="14"/>
    </w:p>
    <w:p w:rsidR="007B2D50" w:rsidRPr="00B11346" w:rsidRDefault="007B2D50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bCs/>
          <w:sz w:val="24"/>
          <w:szCs w:val="24"/>
        </w:rPr>
        <w:t xml:space="preserve">Процедура оценивания поэтапного освоения компетенции осуществляется в комплексе </w:t>
      </w:r>
      <w:r w:rsidRPr="00B11346">
        <w:rPr>
          <w:rFonts w:asciiTheme="majorBidi" w:hAnsiTheme="majorBidi" w:cstheme="majorBidi"/>
          <w:sz w:val="24"/>
          <w:szCs w:val="24"/>
        </w:rPr>
        <w:t xml:space="preserve">контроля текущей успеваемости и промежуточной аттестации. </w:t>
      </w:r>
    </w:p>
    <w:p w:rsidR="007B2D50" w:rsidRPr="00B11346" w:rsidRDefault="007B2D50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bCs/>
          <w:sz w:val="24"/>
          <w:szCs w:val="24"/>
        </w:rPr>
        <w:t xml:space="preserve">Контроль текущей успеваемости осуществляется в форме тестов, контрольных опросов, письменных работ и т.п. </w:t>
      </w:r>
    </w:p>
    <w:p w:rsidR="007B2D50" w:rsidRPr="00B11346" w:rsidRDefault="007B2D50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>Промежуточная аттестация осуществляется по итогам освоения дисциплины в экзаменационную сессию в форме зачета (в случае недифференцированного контроля согласно учебному плану) или экзамена  (в случае дифференцированного контроля согласно учебному плану). Оценочные средства для проведения промежуточной аттестации представлены в форме контрольных вопросов и заданий по билетам.</w:t>
      </w:r>
    </w:p>
    <w:p w:rsidR="007B2D50" w:rsidRPr="00B11346" w:rsidRDefault="007B2D50" w:rsidP="00B11346">
      <w:pPr>
        <w:spacing w:after="1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B11346">
        <w:rPr>
          <w:rFonts w:asciiTheme="majorBidi" w:hAnsiTheme="majorBidi" w:cstheme="majorBidi"/>
          <w:bCs/>
          <w:sz w:val="24"/>
          <w:szCs w:val="24"/>
        </w:rPr>
        <w:t>Образцы заданий, предложенные в настоящем фонде оценочных средств, могут быть использованы для контроля текущей успеваемости (тесты, контрольн</w:t>
      </w:r>
      <w:r w:rsidR="00882380" w:rsidRPr="00B11346">
        <w:rPr>
          <w:rFonts w:asciiTheme="majorBidi" w:hAnsiTheme="majorBidi" w:cstheme="majorBidi"/>
          <w:bCs/>
          <w:sz w:val="24"/>
          <w:szCs w:val="24"/>
        </w:rPr>
        <w:t>ые вопросы, письменные задания).</w:t>
      </w:r>
      <w:r w:rsidRPr="00B11346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7D7CCE" w:rsidRPr="00B11346" w:rsidRDefault="007D7CCE" w:rsidP="00B11346">
      <w:pPr>
        <w:spacing w:after="120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7B2D50" w:rsidRPr="00B11346" w:rsidRDefault="007B2D50" w:rsidP="00B11346">
      <w:pPr>
        <w:pStyle w:val="2"/>
        <w:spacing w:before="0" w:line="276" w:lineRule="auto"/>
        <w:rPr>
          <w:rFonts w:asciiTheme="majorBidi" w:hAnsiTheme="majorBidi"/>
          <w:sz w:val="24"/>
          <w:szCs w:val="24"/>
        </w:rPr>
      </w:pPr>
      <w:bookmarkStart w:id="15" w:name="_Toc465542615"/>
      <w:bookmarkStart w:id="16" w:name="_Toc465691863"/>
      <w:bookmarkStart w:id="17" w:name="_Toc493952305"/>
      <w:r w:rsidRPr="00B11346">
        <w:rPr>
          <w:rFonts w:asciiTheme="majorBidi" w:hAnsiTheme="majorBidi"/>
          <w:sz w:val="24"/>
          <w:szCs w:val="24"/>
        </w:rPr>
        <w:t>Описание шкал оценивания</w:t>
      </w:r>
      <w:bookmarkEnd w:id="15"/>
      <w:r w:rsidRPr="00B11346">
        <w:rPr>
          <w:rFonts w:asciiTheme="majorBidi" w:hAnsiTheme="majorBidi"/>
          <w:sz w:val="24"/>
          <w:szCs w:val="24"/>
        </w:rPr>
        <w:t xml:space="preserve"> поэтапного освоения компетенции</w:t>
      </w:r>
      <w:bookmarkEnd w:id="16"/>
      <w:bookmarkEnd w:id="17"/>
    </w:p>
    <w:p w:rsidR="007B2D50" w:rsidRPr="00B11346" w:rsidRDefault="007B2D50" w:rsidP="00B11346">
      <w:pPr>
        <w:spacing w:after="1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B11346">
        <w:rPr>
          <w:rFonts w:asciiTheme="majorBidi" w:hAnsiTheme="majorBidi" w:cstheme="majorBidi"/>
          <w:bCs/>
          <w:sz w:val="24"/>
          <w:szCs w:val="24"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B11346">
        <w:rPr>
          <w:rFonts w:asciiTheme="majorBidi" w:hAnsiTheme="majorBidi" w:cstheme="majorBidi"/>
          <w:bCs/>
          <w:sz w:val="24"/>
          <w:szCs w:val="24"/>
        </w:rPr>
        <w:t>балльно</w:t>
      </w:r>
      <w:proofErr w:type="spellEnd"/>
      <w:r w:rsidRPr="00B11346">
        <w:rPr>
          <w:rFonts w:asciiTheme="majorBidi" w:hAnsiTheme="majorBidi" w:cstheme="majorBidi"/>
          <w:bCs/>
          <w:sz w:val="24"/>
          <w:szCs w:val="24"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7B2D50" w:rsidRPr="00B11346" w:rsidRDefault="007B2D50" w:rsidP="00B11346">
      <w:pPr>
        <w:spacing w:after="1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B11346">
        <w:rPr>
          <w:rFonts w:asciiTheme="majorBidi" w:hAnsiTheme="majorBidi" w:cstheme="majorBidi"/>
          <w:bCs/>
          <w:sz w:val="24"/>
          <w:szCs w:val="24"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B11346">
        <w:rPr>
          <w:rFonts w:asciiTheme="majorBidi" w:hAnsiTheme="majorBidi" w:cstheme="majorBidi"/>
          <w:sz w:val="24"/>
          <w:szCs w:val="24"/>
        </w:rPr>
        <w:t xml:space="preserve">по </w:t>
      </w:r>
      <w:proofErr w:type="spellStart"/>
      <w:r w:rsidRPr="00B11346">
        <w:rPr>
          <w:rFonts w:asciiTheme="majorBidi" w:hAnsiTheme="majorBidi" w:cstheme="majorBidi"/>
          <w:sz w:val="24"/>
          <w:szCs w:val="24"/>
        </w:rPr>
        <w:t>балльно</w:t>
      </w:r>
      <w:proofErr w:type="spellEnd"/>
      <w:r w:rsidRPr="00B11346">
        <w:rPr>
          <w:rFonts w:asciiTheme="majorBidi" w:hAnsiTheme="majorBidi" w:cstheme="majorBidi"/>
          <w:sz w:val="24"/>
          <w:szCs w:val="24"/>
        </w:rPr>
        <w:t>-рейтинговой системе.</w:t>
      </w:r>
    </w:p>
    <w:p w:rsidR="007B2D50" w:rsidRPr="00B11346" w:rsidRDefault="007B2D50" w:rsidP="00B11346">
      <w:pPr>
        <w:spacing w:after="1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B11346">
        <w:rPr>
          <w:rFonts w:asciiTheme="majorBidi" w:hAnsiTheme="majorBidi" w:cstheme="majorBidi"/>
          <w:bCs/>
          <w:sz w:val="24"/>
          <w:szCs w:val="24"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B11346">
        <w:rPr>
          <w:rFonts w:asciiTheme="majorBidi" w:hAnsiTheme="majorBidi" w:cstheme="majorBidi"/>
          <w:sz w:val="24"/>
          <w:szCs w:val="24"/>
        </w:rPr>
        <w:t xml:space="preserve">по </w:t>
      </w:r>
      <w:proofErr w:type="spellStart"/>
      <w:r w:rsidRPr="00B11346">
        <w:rPr>
          <w:rFonts w:asciiTheme="majorBidi" w:hAnsiTheme="majorBidi" w:cstheme="majorBidi"/>
          <w:sz w:val="24"/>
          <w:szCs w:val="24"/>
        </w:rPr>
        <w:t>балльно</w:t>
      </w:r>
      <w:proofErr w:type="spellEnd"/>
      <w:r w:rsidRPr="00B11346">
        <w:rPr>
          <w:rFonts w:asciiTheme="majorBidi" w:hAnsiTheme="majorBidi" w:cstheme="majorBidi"/>
          <w:sz w:val="24"/>
          <w:szCs w:val="24"/>
        </w:rPr>
        <w:t>-рейтинговой системе.</w:t>
      </w:r>
      <w:r w:rsidRPr="00B11346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7B2D50" w:rsidRPr="00B11346" w:rsidRDefault="007B2D50" w:rsidP="00B11346">
      <w:pPr>
        <w:spacing w:after="1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B11346">
        <w:rPr>
          <w:rFonts w:asciiTheme="majorBidi" w:hAnsiTheme="majorBidi" w:cstheme="majorBidi"/>
          <w:bCs/>
          <w:sz w:val="24"/>
          <w:szCs w:val="24"/>
        </w:rPr>
        <w:lastRenderedPageBreak/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B11346">
        <w:rPr>
          <w:rFonts w:asciiTheme="majorBidi" w:hAnsiTheme="majorBidi" w:cstheme="majorBidi"/>
          <w:sz w:val="24"/>
          <w:szCs w:val="24"/>
        </w:rPr>
        <w:t xml:space="preserve">по </w:t>
      </w:r>
      <w:proofErr w:type="spellStart"/>
      <w:r w:rsidRPr="00B11346">
        <w:rPr>
          <w:rFonts w:asciiTheme="majorBidi" w:hAnsiTheme="majorBidi" w:cstheme="majorBidi"/>
          <w:sz w:val="24"/>
          <w:szCs w:val="24"/>
        </w:rPr>
        <w:t>балльно</w:t>
      </w:r>
      <w:proofErr w:type="spellEnd"/>
      <w:r w:rsidRPr="00B11346">
        <w:rPr>
          <w:rFonts w:asciiTheme="majorBidi" w:hAnsiTheme="majorBidi" w:cstheme="majorBidi"/>
          <w:sz w:val="24"/>
          <w:szCs w:val="24"/>
        </w:rPr>
        <w:t>-рейтинговой системе.</w:t>
      </w:r>
      <w:r w:rsidRPr="00B11346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7B2D50" w:rsidRPr="00B11346" w:rsidRDefault="007B2D50" w:rsidP="00B11346">
      <w:pPr>
        <w:spacing w:after="1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B11346">
        <w:rPr>
          <w:rFonts w:asciiTheme="majorBidi" w:hAnsiTheme="majorBidi" w:cstheme="majorBidi"/>
          <w:bCs/>
          <w:sz w:val="24"/>
          <w:szCs w:val="24"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B11346">
        <w:rPr>
          <w:rFonts w:asciiTheme="majorBidi" w:hAnsiTheme="majorBidi" w:cstheme="majorBidi"/>
          <w:bCs/>
          <w:sz w:val="24"/>
          <w:szCs w:val="24"/>
        </w:rPr>
        <w:t>балльно</w:t>
      </w:r>
      <w:proofErr w:type="spellEnd"/>
      <w:r w:rsidRPr="00B11346">
        <w:rPr>
          <w:rFonts w:asciiTheme="majorBidi" w:hAnsiTheme="majorBidi" w:cstheme="majorBidi"/>
          <w:bCs/>
          <w:sz w:val="24"/>
          <w:szCs w:val="24"/>
        </w:rPr>
        <w:t>-рейтинговой системе.</w:t>
      </w:r>
    </w:p>
    <w:p w:rsidR="007B2D50" w:rsidRPr="00B11346" w:rsidRDefault="007B2D50" w:rsidP="00B11346">
      <w:pPr>
        <w:spacing w:after="120"/>
        <w:jc w:val="both"/>
        <w:rPr>
          <w:rFonts w:asciiTheme="majorBidi" w:hAnsiTheme="majorBidi" w:cstheme="majorBidi"/>
          <w:bCs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7B2D50" w:rsidRPr="00B11346" w:rsidTr="007B2D5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B11346" w:rsidRDefault="007B2D50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/>
                <w:sz w:val="24"/>
                <w:szCs w:val="24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B11346" w:rsidRDefault="007B2D50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/>
                <w:sz w:val="24"/>
                <w:szCs w:val="24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B11346" w:rsidRDefault="007B2D50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B11346" w:rsidRDefault="007B2D50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/>
                <w:sz w:val="24"/>
                <w:szCs w:val="24"/>
              </w:rPr>
              <w:t>Итоговая оценка за дисциплину</w:t>
            </w:r>
          </w:p>
        </w:tc>
      </w:tr>
      <w:tr w:rsidR="007B2D50" w:rsidRPr="00B11346" w:rsidTr="007B2D5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B11346" w:rsidRDefault="007B2D50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sz w:val="24"/>
                <w:szCs w:val="24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B11346" w:rsidRDefault="007B2D50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sz w:val="24"/>
                <w:szCs w:val="24"/>
              </w:rPr>
              <w:t>52 -</w:t>
            </w:r>
            <w:r w:rsidR="002F3431" w:rsidRPr="00B1134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11346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B11346" w:rsidRDefault="007B2D50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sz w:val="24"/>
                <w:szCs w:val="24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B11346" w:rsidRDefault="007B2D50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«5» («отлично»)</w:t>
            </w:r>
          </w:p>
        </w:tc>
      </w:tr>
      <w:tr w:rsidR="007B2D50" w:rsidRPr="00B11346" w:rsidTr="007B2D5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B11346" w:rsidRDefault="007B2D50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sz w:val="24"/>
                <w:szCs w:val="24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B11346" w:rsidRDefault="007B2D50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sz w:val="24"/>
                <w:szCs w:val="24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B11346" w:rsidRDefault="007B2D50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sz w:val="24"/>
                <w:szCs w:val="24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B11346" w:rsidRDefault="007B2D50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«4» («хорошо»)</w:t>
            </w:r>
          </w:p>
        </w:tc>
      </w:tr>
      <w:tr w:rsidR="007B2D50" w:rsidRPr="00B11346" w:rsidTr="007B2D5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B11346" w:rsidRDefault="007B2D50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sz w:val="24"/>
                <w:szCs w:val="24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B11346" w:rsidRDefault="007B2D50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sz w:val="24"/>
                <w:szCs w:val="24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B11346" w:rsidRDefault="007B2D50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sz w:val="24"/>
                <w:szCs w:val="24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B11346" w:rsidRDefault="007B2D50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«3» («удовлетворительно»)</w:t>
            </w:r>
          </w:p>
        </w:tc>
      </w:tr>
      <w:tr w:rsidR="007B2D50" w:rsidRPr="00B11346" w:rsidTr="007B2D5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B11346" w:rsidRDefault="007B2D50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sz w:val="24"/>
                <w:szCs w:val="24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B11346" w:rsidRDefault="007B2D50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sz w:val="24"/>
                <w:szCs w:val="24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B11346" w:rsidRDefault="007B2D50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sz w:val="24"/>
                <w:szCs w:val="24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B11346" w:rsidRDefault="007B2D50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«2» («неудовлетворительно»)</w:t>
            </w:r>
          </w:p>
        </w:tc>
      </w:tr>
    </w:tbl>
    <w:p w:rsidR="007B2D50" w:rsidRPr="00B11346" w:rsidRDefault="007B2D50" w:rsidP="00B11346">
      <w:pPr>
        <w:spacing w:after="120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7B2D50" w:rsidRPr="00B11346" w:rsidRDefault="007B2D50" w:rsidP="00B11346">
      <w:pPr>
        <w:pStyle w:val="3"/>
        <w:spacing w:before="0" w:line="276" w:lineRule="auto"/>
        <w:rPr>
          <w:rFonts w:asciiTheme="majorBidi" w:hAnsiTheme="majorBidi"/>
          <w:sz w:val="24"/>
          <w:szCs w:val="24"/>
        </w:rPr>
      </w:pPr>
      <w:bookmarkStart w:id="18" w:name="_Toc465691864"/>
      <w:bookmarkStart w:id="19" w:name="_Toc465542616"/>
      <w:bookmarkStart w:id="20" w:name="_Toc493952306"/>
      <w:r w:rsidRPr="00B11346">
        <w:rPr>
          <w:rFonts w:asciiTheme="majorBidi" w:hAnsiTheme="majorBidi"/>
          <w:sz w:val="24"/>
          <w:szCs w:val="24"/>
        </w:rPr>
        <w:t>Контроль текущей успеваемости</w:t>
      </w:r>
      <w:bookmarkEnd w:id="18"/>
      <w:bookmarkEnd w:id="19"/>
      <w:bookmarkEnd w:id="20"/>
    </w:p>
    <w:p w:rsidR="007B2D50" w:rsidRPr="00B11346" w:rsidRDefault="007B2D50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 xml:space="preserve">В ходе контроля текущей успеваемости </w:t>
      </w:r>
      <w:proofErr w:type="gramStart"/>
      <w:r w:rsidRPr="00B11346">
        <w:rPr>
          <w:rFonts w:asciiTheme="majorBidi" w:hAnsiTheme="majorBidi" w:cstheme="majorBidi"/>
          <w:sz w:val="24"/>
          <w:szCs w:val="24"/>
        </w:rPr>
        <w:t>обучающийся</w:t>
      </w:r>
      <w:proofErr w:type="gramEnd"/>
      <w:r w:rsidRPr="00B11346">
        <w:rPr>
          <w:rFonts w:asciiTheme="majorBidi" w:hAnsiTheme="majorBidi" w:cstheme="majorBidi"/>
          <w:sz w:val="24"/>
          <w:szCs w:val="24"/>
        </w:rPr>
        <w:t xml:space="preserve"> может набрать до 40 % от общего состава оценки (40 баллов по </w:t>
      </w:r>
      <w:proofErr w:type="spellStart"/>
      <w:r w:rsidRPr="00B11346">
        <w:rPr>
          <w:rFonts w:asciiTheme="majorBidi" w:hAnsiTheme="majorBidi" w:cstheme="majorBidi"/>
          <w:sz w:val="24"/>
          <w:szCs w:val="24"/>
        </w:rPr>
        <w:t>балльно</w:t>
      </w:r>
      <w:proofErr w:type="spellEnd"/>
      <w:r w:rsidRPr="00B11346">
        <w:rPr>
          <w:rFonts w:asciiTheme="majorBidi" w:hAnsiTheme="majorBidi" w:cstheme="majorBidi"/>
          <w:sz w:val="24"/>
          <w:szCs w:val="24"/>
        </w:rPr>
        <w:t xml:space="preserve">-рейтинговой системе). Минимальным необходимым результатом в ходе контроля текущей успеваемости обучающегося является 22 % от общего состава оценки (22 балла по </w:t>
      </w:r>
      <w:proofErr w:type="spellStart"/>
      <w:r w:rsidRPr="00B11346">
        <w:rPr>
          <w:rFonts w:asciiTheme="majorBidi" w:hAnsiTheme="majorBidi" w:cstheme="majorBidi"/>
          <w:sz w:val="24"/>
          <w:szCs w:val="24"/>
        </w:rPr>
        <w:t>балльно</w:t>
      </w:r>
      <w:proofErr w:type="spellEnd"/>
      <w:r w:rsidRPr="00B11346">
        <w:rPr>
          <w:rFonts w:asciiTheme="majorBidi" w:hAnsiTheme="majorBidi" w:cstheme="majorBidi"/>
          <w:sz w:val="24"/>
          <w:szCs w:val="24"/>
        </w:rPr>
        <w:t>-рейтинговой системе).</w:t>
      </w:r>
    </w:p>
    <w:p w:rsidR="007D7CCE" w:rsidRPr="00B11346" w:rsidRDefault="007D7CCE" w:rsidP="00B11346">
      <w:pPr>
        <w:spacing w:after="120"/>
        <w:jc w:val="both"/>
        <w:rPr>
          <w:rFonts w:asciiTheme="majorBidi" w:hAnsiTheme="majorBidi" w:cstheme="majorBidi"/>
          <w:sz w:val="24"/>
          <w:szCs w:val="24"/>
          <w:highlight w:val="green"/>
        </w:rPr>
      </w:pPr>
    </w:p>
    <w:p w:rsidR="007B2D50" w:rsidRPr="00B11346" w:rsidRDefault="007B2D50" w:rsidP="00B11346">
      <w:pPr>
        <w:pStyle w:val="2"/>
        <w:spacing w:before="0" w:line="276" w:lineRule="auto"/>
        <w:rPr>
          <w:rFonts w:asciiTheme="majorBidi" w:hAnsiTheme="majorBidi"/>
          <w:sz w:val="24"/>
          <w:szCs w:val="24"/>
        </w:rPr>
      </w:pPr>
      <w:bookmarkStart w:id="21" w:name="_Toc465691866"/>
      <w:bookmarkStart w:id="22" w:name="_Toc493952307"/>
      <w:r w:rsidRPr="00B11346">
        <w:rPr>
          <w:rFonts w:asciiTheme="majorBidi" w:hAnsiTheme="majorBidi"/>
          <w:sz w:val="24"/>
          <w:szCs w:val="24"/>
        </w:rPr>
        <w:t>Средства оценивания поэтапного освоения компетенции:</w:t>
      </w:r>
      <w:bookmarkEnd w:id="21"/>
      <w:bookmarkEnd w:id="22"/>
    </w:p>
    <w:p w:rsidR="007B2D50" w:rsidRPr="00B11346" w:rsidRDefault="007B2D50" w:rsidP="00B11346">
      <w:pPr>
        <w:pStyle w:val="3"/>
        <w:spacing w:before="0" w:line="276" w:lineRule="auto"/>
        <w:rPr>
          <w:rFonts w:asciiTheme="majorBidi" w:hAnsiTheme="majorBidi"/>
          <w:sz w:val="24"/>
          <w:szCs w:val="24"/>
        </w:rPr>
      </w:pPr>
      <w:bookmarkStart w:id="23" w:name="_Toc465691867"/>
      <w:bookmarkStart w:id="24" w:name="_Toc465154376"/>
      <w:bookmarkStart w:id="25" w:name="_Toc493952308"/>
      <w:r w:rsidRPr="00B11346">
        <w:rPr>
          <w:rFonts w:asciiTheme="majorBidi" w:hAnsiTheme="majorBidi"/>
          <w:sz w:val="24"/>
          <w:szCs w:val="24"/>
        </w:rPr>
        <w:t>Образцы заданий для контроля начального этапа сформированности компетенции.</w:t>
      </w:r>
      <w:bookmarkEnd w:id="23"/>
      <w:bookmarkEnd w:id="24"/>
      <w:bookmarkEnd w:id="25"/>
      <w:r w:rsidRPr="00B11346">
        <w:rPr>
          <w:rFonts w:asciiTheme="majorBidi" w:hAnsiTheme="majorBidi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1"/>
        <w:gridCol w:w="2845"/>
        <w:gridCol w:w="3225"/>
      </w:tblGrid>
      <w:tr w:rsidR="00CC023B" w:rsidRPr="00B11346" w:rsidTr="00290554">
        <w:tc>
          <w:tcPr>
            <w:tcW w:w="0" w:type="auto"/>
          </w:tcPr>
          <w:p w:rsidR="00CC023B" w:rsidRPr="00B11346" w:rsidRDefault="00CC023B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bookmarkStart w:id="26" w:name="_Toc465691868"/>
            <w:bookmarkStart w:id="27" w:name="_Toc465154377"/>
            <w:bookmarkStart w:id="28" w:name="_Toc465774190"/>
            <w:r w:rsidRPr="00B11346">
              <w:rPr>
                <w:rFonts w:asciiTheme="majorBidi" w:hAnsiTheme="majorBidi" w:cstheme="majorBidi"/>
                <w:b/>
                <w:sz w:val="24"/>
                <w:szCs w:val="24"/>
              </w:rPr>
              <w:t>Показатель оценивания</w:t>
            </w:r>
          </w:p>
        </w:tc>
        <w:tc>
          <w:tcPr>
            <w:tcW w:w="0" w:type="auto"/>
          </w:tcPr>
          <w:p w:rsidR="00CC023B" w:rsidRPr="00B11346" w:rsidRDefault="00CC023B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/>
                <w:sz w:val="24"/>
                <w:szCs w:val="24"/>
              </w:rPr>
              <w:t>Вопрос</w:t>
            </w:r>
          </w:p>
        </w:tc>
        <w:tc>
          <w:tcPr>
            <w:tcW w:w="0" w:type="auto"/>
          </w:tcPr>
          <w:p w:rsidR="00CC023B" w:rsidRPr="00B11346" w:rsidRDefault="00CC023B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/>
                <w:sz w:val="24"/>
                <w:szCs w:val="24"/>
              </w:rPr>
              <w:t>Варианты ответа</w:t>
            </w:r>
          </w:p>
        </w:tc>
      </w:tr>
      <w:tr w:rsidR="00CC023B" w:rsidRPr="00B11346" w:rsidTr="00290554">
        <w:tc>
          <w:tcPr>
            <w:tcW w:w="0" w:type="auto"/>
            <w:vMerge w:val="restart"/>
          </w:tcPr>
          <w:p w:rsidR="00203B5C" w:rsidRPr="00B11346" w:rsidRDefault="00203B5C" w:rsidP="00B11346">
            <w:pPr>
              <w:spacing w:after="120" w:line="276" w:lineRule="auto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iCs/>
                <w:sz w:val="24"/>
                <w:szCs w:val="24"/>
              </w:rPr>
              <w:t>Знание устройства православного храма;</w:t>
            </w:r>
          </w:p>
          <w:p w:rsidR="00CC023B" w:rsidRPr="00B11346" w:rsidRDefault="00CC023B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C023B" w:rsidRPr="00B11346" w:rsidRDefault="00CC023B" w:rsidP="00B11346">
            <w:p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sz w:val="24"/>
                <w:szCs w:val="24"/>
              </w:rPr>
              <w:t>Что находится в средней части храма?</w:t>
            </w:r>
          </w:p>
        </w:tc>
        <w:tc>
          <w:tcPr>
            <w:tcW w:w="0" w:type="auto"/>
          </w:tcPr>
          <w:p w:rsidR="00CC023B" w:rsidRPr="00B11346" w:rsidRDefault="00CC023B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sz w:val="24"/>
                <w:szCs w:val="24"/>
              </w:rPr>
              <w:t>А) амвон;</w:t>
            </w:r>
          </w:p>
          <w:p w:rsidR="00CC023B" w:rsidRPr="00B11346" w:rsidRDefault="00CC023B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sz w:val="24"/>
                <w:szCs w:val="24"/>
              </w:rPr>
              <w:t>Б) жертвенник;</w:t>
            </w:r>
          </w:p>
          <w:p w:rsidR="00CC023B" w:rsidRPr="00B11346" w:rsidRDefault="00CC023B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sz w:val="24"/>
                <w:szCs w:val="24"/>
              </w:rPr>
              <w:t>В) престол;</w:t>
            </w:r>
          </w:p>
          <w:p w:rsidR="00CC023B" w:rsidRPr="00B11346" w:rsidRDefault="00CC023B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sz w:val="24"/>
                <w:szCs w:val="24"/>
              </w:rPr>
              <w:t>Г) солея.</w:t>
            </w:r>
          </w:p>
        </w:tc>
      </w:tr>
      <w:tr w:rsidR="00CC023B" w:rsidRPr="00B11346" w:rsidTr="00290554">
        <w:tc>
          <w:tcPr>
            <w:tcW w:w="0" w:type="auto"/>
            <w:vMerge/>
          </w:tcPr>
          <w:p w:rsidR="00CC023B" w:rsidRPr="00B11346" w:rsidRDefault="00CC023B" w:rsidP="00B11346">
            <w:pPr>
              <w:pStyle w:val="a8"/>
              <w:spacing w:after="120" w:line="276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C023B" w:rsidRPr="00B11346" w:rsidRDefault="00CC023B" w:rsidP="00B11346">
            <w:pPr>
              <w:pStyle w:val="a8"/>
              <w:spacing w:after="120" w:line="276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Возвышение в центре средней части храма в кафедральных соборах называется:</w:t>
            </w:r>
          </w:p>
        </w:tc>
        <w:tc>
          <w:tcPr>
            <w:tcW w:w="0" w:type="auto"/>
          </w:tcPr>
          <w:p w:rsidR="00CC023B" w:rsidRPr="00B11346" w:rsidRDefault="00CC023B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А) архиерейский амвон;</w:t>
            </w:r>
          </w:p>
          <w:p w:rsidR="00CC023B" w:rsidRPr="00B11346" w:rsidRDefault="00CC023B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Б) престол;</w:t>
            </w:r>
          </w:p>
          <w:p w:rsidR="00CC023B" w:rsidRPr="00B11346" w:rsidRDefault="00CC023B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В) придел;</w:t>
            </w:r>
          </w:p>
          <w:p w:rsidR="00CC023B" w:rsidRPr="00B11346" w:rsidRDefault="00CC023B" w:rsidP="00B11346">
            <w:pPr>
              <w:pStyle w:val="a8"/>
              <w:spacing w:after="120" w:line="276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Г) солея.</w:t>
            </w:r>
          </w:p>
        </w:tc>
      </w:tr>
      <w:tr w:rsidR="00CC023B" w:rsidRPr="00B11346" w:rsidTr="00290554">
        <w:tc>
          <w:tcPr>
            <w:tcW w:w="0" w:type="auto"/>
            <w:vMerge/>
          </w:tcPr>
          <w:p w:rsidR="00CC023B" w:rsidRPr="00B11346" w:rsidRDefault="00CC023B" w:rsidP="00B11346">
            <w:pPr>
              <w:pStyle w:val="a8"/>
              <w:spacing w:after="120" w:line="276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C023B" w:rsidRPr="00B11346" w:rsidRDefault="00CC023B" w:rsidP="00B11346">
            <w:pPr>
              <w:pStyle w:val="a8"/>
              <w:spacing w:after="120" w:line="276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Что такое «</w:t>
            </w:r>
            <w:proofErr w:type="spellStart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катапетасма</w:t>
            </w:r>
            <w:proofErr w:type="spellEnd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»?</w:t>
            </w:r>
          </w:p>
        </w:tc>
        <w:tc>
          <w:tcPr>
            <w:tcW w:w="0" w:type="auto"/>
          </w:tcPr>
          <w:p w:rsidR="00CC023B" w:rsidRPr="00B11346" w:rsidRDefault="00CC023B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А) возвышение перед алтарём;</w:t>
            </w:r>
          </w:p>
          <w:p w:rsidR="00CC023B" w:rsidRPr="00B11346" w:rsidRDefault="00CC023B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Б) завеса царских врат;</w:t>
            </w:r>
          </w:p>
          <w:p w:rsidR="00CC023B" w:rsidRPr="00B11346" w:rsidRDefault="00CC023B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В) нижнее облачение </w:t>
            </w: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престола;</w:t>
            </w:r>
          </w:p>
          <w:p w:rsidR="00CC023B" w:rsidRPr="00B11346" w:rsidRDefault="00CC023B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Г) верхнее облачение престола.</w:t>
            </w:r>
          </w:p>
        </w:tc>
      </w:tr>
      <w:tr w:rsidR="00CC023B" w:rsidRPr="00B11346" w:rsidTr="00290554">
        <w:tc>
          <w:tcPr>
            <w:tcW w:w="0" w:type="auto"/>
            <w:vMerge w:val="restart"/>
          </w:tcPr>
          <w:p w:rsidR="00CC023B" w:rsidRPr="00B11346" w:rsidRDefault="00CC023B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Знание богослужебных облачений священнослужителей</w:t>
            </w:r>
          </w:p>
        </w:tc>
        <w:tc>
          <w:tcPr>
            <w:tcW w:w="0" w:type="auto"/>
          </w:tcPr>
          <w:p w:rsidR="00CC023B" w:rsidRPr="00B11346" w:rsidRDefault="00CC023B" w:rsidP="00B11346">
            <w:p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sz w:val="24"/>
                <w:szCs w:val="24"/>
              </w:rPr>
              <w:t>Что из перечисленного не является элементом облачения диакона?</w:t>
            </w:r>
          </w:p>
        </w:tc>
        <w:tc>
          <w:tcPr>
            <w:tcW w:w="0" w:type="auto"/>
          </w:tcPr>
          <w:p w:rsidR="00CC023B" w:rsidRPr="00B11346" w:rsidRDefault="00CC023B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sz w:val="24"/>
                <w:szCs w:val="24"/>
              </w:rPr>
              <w:t>А) епитрахиль;</w:t>
            </w:r>
          </w:p>
          <w:p w:rsidR="00CC023B" w:rsidRPr="00B11346" w:rsidRDefault="00CC023B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sz w:val="24"/>
                <w:szCs w:val="24"/>
              </w:rPr>
              <w:t>Б) орарь;</w:t>
            </w:r>
          </w:p>
          <w:p w:rsidR="00CC023B" w:rsidRPr="00B11346" w:rsidRDefault="00CC023B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sz w:val="24"/>
                <w:szCs w:val="24"/>
              </w:rPr>
              <w:t>В) поручи;</w:t>
            </w:r>
          </w:p>
          <w:p w:rsidR="00CC023B" w:rsidRPr="00B11346" w:rsidRDefault="00CC023B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sz w:val="24"/>
                <w:szCs w:val="24"/>
              </w:rPr>
              <w:t>Г) саккос.</w:t>
            </w:r>
          </w:p>
        </w:tc>
      </w:tr>
      <w:tr w:rsidR="00CC023B" w:rsidRPr="00B11346" w:rsidTr="00290554">
        <w:tc>
          <w:tcPr>
            <w:tcW w:w="0" w:type="auto"/>
            <w:vMerge/>
          </w:tcPr>
          <w:p w:rsidR="00CC023B" w:rsidRPr="00B11346" w:rsidRDefault="00CC023B" w:rsidP="00B11346">
            <w:pPr>
              <w:pStyle w:val="a8"/>
              <w:spacing w:after="120" w:line="276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C023B" w:rsidRPr="00B11346" w:rsidRDefault="00CC023B" w:rsidP="00B11346">
            <w:pPr>
              <w:pStyle w:val="a8"/>
              <w:spacing w:after="120" w:line="276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Что из перечисленного не является элементом облачения пресвитера (иерея)?</w:t>
            </w:r>
          </w:p>
        </w:tc>
        <w:tc>
          <w:tcPr>
            <w:tcW w:w="0" w:type="auto"/>
          </w:tcPr>
          <w:p w:rsidR="00CC023B" w:rsidRPr="00B11346" w:rsidRDefault="00CC023B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А) епитрахиль;</w:t>
            </w:r>
          </w:p>
          <w:p w:rsidR="00CC023B" w:rsidRPr="00B11346" w:rsidRDefault="00CC023B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Б) омофор;</w:t>
            </w:r>
          </w:p>
          <w:p w:rsidR="00CC023B" w:rsidRPr="00B11346" w:rsidRDefault="00CC023B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В) панагия;</w:t>
            </w:r>
          </w:p>
          <w:p w:rsidR="00CC023B" w:rsidRPr="00B11346" w:rsidRDefault="00CC023B" w:rsidP="00B11346">
            <w:pPr>
              <w:pStyle w:val="a8"/>
              <w:spacing w:after="120" w:line="276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Г) фелонь.</w:t>
            </w:r>
          </w:p>
        </w:tc>
      </w:tr>
      <w:tr w:rsidR="00CC023B" w:rsidRPr="00B11346" w:rsidTr="00290554">
        <w:tc>
          <w:tcPr>
            <w:tcW w:w="0" w:type="auto"/>
            <w:vMerge/>
          </w:tcPr>
          <w:p w:rsidR="00CC023B" w:rsidRPr="00B11346" w:rsidRDefault="00CC023B" w:rsidP="00B11346">
            <w:pPr>
              <w:pStyle w:val="a8"/>
              <w:spacing w:after="120" w:line="276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C023B" w:rsidRPr="00B11346" w:rsidRDefault="00CC023B" w:rsidP="00B11346">
            <w:pPr>
              <w:pStyle w:val="a8"/>
              <w:spacing w:after="120" w:line="276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Что из перечисленного входит в число элементов облачения епископа (архиерея)?</w:t>
            </w:r>
          </w:p>
        </w:tc>
        <w:tc>
          <w:tcPr>
            <w:tcW w:w="0" w:type="auto"/>
          </w:tcPr>
          <w:p w:rsidR="00CC023B" w:rsidRPr="00B11346" w:rsidRDefault="00CC023B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А) камилавка;</w:t>
            </w:r>
          </w:p>
          <w:p w:rsidR="00CC023B" w:rsidRPr="00B11346" w:rsidRDefault="00CC023B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Б) митра;</w:t>
            </w:r>
          </w:p>
          <w:p w:rsidR="00CC023B" w:rsidRPr="00B11346" w:rsidRDefault="00CC023B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В) омофор;</w:t>
            </w:r>
          </w:p>
          <w:p w:rsidR="00CC023B" w:rsidRPr="00B11346" w:rsidRDefault="00CC023B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Г) орарь.</w:t>
            </w:r>
          </w:p>
        </w:tc>
      </w:tr>
      <w:tr w:rsidR="00203B5C" w:rsidRPr="00B11346" w:rsidTr="00290554">
        <w:tc>
          <w:tcPr>
            <w:tcW w:w="0" w:type="auto"/>
            <w:vMerge w:val="restart"/>
          </w:tcPr>
          <w:p w:rsidR="00203B5C" w:rsidRPr="00B11346" w:rsidRDefault="00203B5C" w:rsidP="00B11346">
            <w:p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sz w:val="24"/>
                <w:szCs w:val="24"/>
              </w:rPr>
              <w:t xml:space="preserve">Знание жанров </w:t>
            </w:r>
            <w:proofErr w:type="gramStart"/>
            <w:r w:rsidRPr="00B11346">
              <w:rPr>
                <w:rFonts w:asciiTheme="majorBidi" w:hAnsiTheme="majorBidi" w:cstheme="majorBidi"/>
                <w:sz w:val="24"/>
                <w:szCs w:val="24"/>
              </w:rPr>
              <w:t>византийской</w:t>
            </w:r>
            <w:proofErr w:type="gramEnd"/>
            <w:r w:rsidRPr="00B1134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11346">
              <w:rPr>
                <w:rFonts w:asciiTheme="majorBidi" w:hAnsiTheme="majorBidi" w:cstheme="majorBidi"/>
                <w:sz w:val="24"/>
                <w:szCs w:val="24"/>
              </w:rPr>
              <w:t>гимнографии</w:t>
            </w:r>
            <w:proofErr w:type="spellEnd"/>
          </w:p>
        </w:tc>
        <w:tc>
          <w:tcPr>
            <w:tcW w:w="0" w:type="auto"/>
          </w:tcPr>
          <w:p w:rsidR="00203B5C" w:rsidRPr="00B11346" w:rsidRDefault="00203B5C" w:rsidP="00B11346">
            <w:pPr>
              <w:pStyle w:val="a8"/>
              <w:spacing w:after="120" w:line="276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Какие существуют виды стихир?</w:t>
            </w:r>
          </w:p>
        </w:tc>
        <w:tc>
          <w:tcPr>
            <w:tcW w:w="0" w:type="auto"/>
          </w:tcPr>
          <w:p w:rsidR="00203B5C" w:rsidRPr="00B11346" w:rsidRDefault="00203B5C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Правильность ответа на вопрос приравнивается к одному баллу по пятибалльной шкале.</w:t>
            </w:r>
          </w:p>
          <w:p w:rsidR="00203B5C" w:rsidRPr="00B11346" w:rsidRDefault="00203B5C" w:rsidP="00B11346">
            <w:pPr>
              <w:pStyle w:val="a8"/>
              <w:spacing w:after="120" w:line="276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При недифференцированном контроле для зачета необходимо три правильных ответа из пяти предложенных.</w:t>
            </w:r>
          </w:p>
        </w:tc>
      </w:tr>
      <w:tr w:rsidR="00203B5C" w:rsidRPr="00B11346" w:rsidTr="00290554">
        <w:tc>
          <w:tcPr>
            <w:tcW w:w="0" w:type="auto"/>
            <w:vMerge/>
          </w:tcPr>
          <w:p w:rsidR="00203B5C" w:rsidRPr="00B11346" w:rsidRDefault="00203B5C" w:rsidP="00B11346">
            <w:pPr>
              <w:pStyle w:val="a8"/>
              <w:spacing w:after="120" w:line="276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03B5C" w:rsidRPr="00B11346" w:rsidRDefault="00203B5C" w:rsidP="00B11346">
            <w:pPr>
              <w:pStyle w:val="a8"/>
              <w:spacing w:after="120" w:line="276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Что такое «кондак»?</w:t>
            </w:r>
          </w:p>
        </w:tc>
        <w:tc>
          <w:tcPr>
            <w:tcW w:w="0" w:type="auto"/>
          </w:tcPr>
          <w:p w:rsidR="00203B5C" w:rsidRPr="00B11346" w:rsidRDefault="00203B5C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Правильность ответа на вопрос приравнивается к одному баллу по пятибалльной шкале.</w:t>
            </w:r>
          </w:p>
          <w:p w:rsidR="00203B5C" w:rsidRPr="00B11346" w:rsidRDefault="00203B5C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При недифференцированном контроле для зачета необходимо три правильных ответа из пяти предложенных.</w:t>
            </w:r>
          </w:p>
        </w:tc>
      </w:tr>
      <w:tr w:rsidR="00AA5CB8" w:rsidRPr="00B11346" w:rsidTr="00290554">
        <w:tc>
          <w:tcPr>
            <w:tcW w:w="0" w:type="auto"/>
            <w:vMerge w:val="restart"/>
            <w:shd w:val="clear" w:color="auto" w:fill="auto"/>
          </w:tcPr>
          <w:p w:rsidR="00AA5CB8" w:rsidRPr="00B11346" w:rsidRDefault="00AA5CB8" w:rsidP="00B11346">
            <w:p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sz w:val="24"/>
                <w:szCs w:val="24"/>
              </w:rPr>
              <w:t>Знание исторического происхождения церковных служб и их составных частей</w:t>
            </w:r>
          </w:p>
        </w:tc>
        <w:tc>
          <w:tcPr>
            <w:tcW w:w="0" w:type="auto"/>
            <w:shd w:val="clear" w:color="auto" w:fill="auto"/>
          </w:tcPr>
          <w:p w:rsidR="00AA5CB8" w:rsidRPr="00B11346" w:rsidRDefault="00AA5CB8" w:rsidP="00B11346">
            <w:pPr>
              <w:pStyle w:val="a8"/>
              <w:spacing w:after="120" w:line="276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Каково историческое происхождение Великого входа на Литургии?</w:t>
            </w:r>
          </w:p>
        </w:tc>
        <w:tc>
          <w:tcPr>
            <w:tcW w:w="0" w:type="auto"/>
            <w:shd w:val="clear" w:color="auto" w:fill="auto"/>
          </w:tcPr>
          <w:p w:rsidR="00AA5CB8" w:rsidRPr="00B11346" w:rsidRDefault="00AA5CB8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Правильность ответа на вопрос приравнивается к одному баллу по пятибалльной шкале.</w:t>
            </w:r>
          </w:p>
          <w:p w:rsidR="00AA5CB8" w:rsidRPr="00B11346" w:rsidRDefault="00AA5CB8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При недифференцированном контроле для зачета </w:t>
            </w: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необходимо три правильных ответа из пяти предложенных.</w:t>
            </w:r>
          </w:p>
        </w:tc>
      </w:tr>
      <w:tr w:rsidR="00AA5CB8" w:rsidRPr="00B11346" w:rsidTr="00290554">
        <w:tc>
          <w:tcPr>
            <w:tcW w:w="0" w:type="auto"/>
            <w:vMerge/>
            <w:shd w:val="clear" w:color="auto" w:fill="auto"/>
          </w:tcPr>
          <w:p w:rsidR="00AA5CB8" w:rsidRPr="00B11346" w:rsidRDefault="00AA5CB8" w:rsidP="00B11346">
            <w:pPr>
              <w:pStyle w:val="a8"/>
              <w:spacing w:after="120" w:line="276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A5CB8" w:rsidRPr="00B11346" w:rsidRDefault="00AA5CB8" w:rsidP="00B11346">
            <w:pPr>
              <w:pStyle w:val="a8"/>
              <w:spacing w:after="120" w:line="276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Каково историческое происхождение чина благословения хлебов на великой вечерне в составе Всенощного бдения?</w:t>
            </w:r>
          </w:p>
        </w:tc>
        <w:tc>
          <w:tcPr>
            <w:tcW w:w="0" w:type="auto"/>
            <w:shd w:val="clear" w:color="auto" w:fill="auto"/>
          </w:tcPr>
          <w:p w:rsidR="00AA5CB8" w:rsidRPr="00B11346" w:rsidRDefault="00AA5CB8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Правильность ответа на вопрос приравнивается к одному баллу по пятибалльной шкале.</w:t>
            </w:r>
          </w:p>
          <w:p w:rsidR="00AA5CB8" w:rsidRPr="00B11346" w:rsidRDefault="00AA5CB8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При недифференцированном контроле для зачета необходимо три правильных ответа из пяти предложенных</w:t>
            </w:r>
            <w:r w:rsidR="00AB2FBE"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</w:tr>
      <w:tr w:rsidR="00AA5CB8" w:rsidRPr="00B11346" w:rsidTr="00290554">
        <w:tc>
          <w:tcPr>
            <w:tcW w:w="0" w:type="auto"/>
            <w:vMerge/>
          </w:tcPr>
          <w:p w:rsidR="00AA5CB8" w:rsidRPr="00B11346" w:rsidRDefault="00AA5CB8" w:rsidP="00B11346">
            <w:p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AA5CB8" w:rsidRPr="00B11346" w:rsidRDefault="00AA5CB8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Назовите возможные причины происхождения праздника Похвалы Пресвятой Богородицы.</w:t>
            </w:r>
          </w:p>
        </w:tc>
        <w:tc>
          <w:tcPr>
            <w:tcW w:w="0" w:type="auto"/>
          </w:tcPr>
          <w:p w:rsidR="00AA5CB8" w:rsidRPr="00B11346" w:rsidRDefault="00AA5CB8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Правильность ответа на вопрос приравнивается к одному баллу по пятибалльной шкале.</w:t>
            </w:r>
          </w:p>
          <w:p w:rsidR="00AA5CB8" w:rsidRPr="00B11346" w:rsidRDefault="00AA5CB8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При недифференцированном контроле для зачета необходимо три правильных ответа из пяти предложенных</w:t>
            </w:r>
            <w:r w:rsidR="00AB2FBE"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</w:tr>
      <w:tr w:rsidR="00203B5C" w:rsidRPr="00B11346" w:rsidTr="00290554">
        <w:tc>
          <w:tcPr>
            <w:tcW w:w="0" w:type="auto"/>
            <w:vMerge w:val="restart"/>
          </w:tcPr>
          <w:p w:rsidR="00203B5C" w:rsidRPr="00B11346" w:rsidRDefault="00203B5C" w:rsidP="00B11346">
            <w:p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sz w:val="24"/>
                <w:szCs w:val="24"/>
              </w:rPr>
              <w:t>Знание названий богослужебных книг, их структуру и особенности содержания</w:t>
            </w:r>
          </w:p>
        </w:tc>
        <w:tc>
          <w:tcPr>
            <w:tcW w:w="0" w:type="auto"/>
          </w:tcPr>
          <w:p w:rsidR="00203B5C" w:rsidRPr="00B11346" w:rsidRDefault="00203B5C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Какая богослужебная книга содержит неизменяемые молитвословия служб суточного круга?</w:t>
            </w:r>
          </w:p>
        </w:tc>
        <w:tc>
          <w:tcPr>
            <w:tcW w:w="0" w:type="auto"/>
          </w:tcPr>
          <w:p w:rsidR="00203B5C" w:rsidRPr="00B11346" w:rsidRDefault="00203B5C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А) </w:t>
            </w:r>
            <w:proofErr w:type="spellStart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Ирмологий</w:t>
            </w:r>
            <w:proofErr w:type="spellEnd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;</w:t>
            </w:r>
          </w:p>
          <w:p w:rsidR="00203B5C" w:rsidRPr="00B11346" w:rsidRDefault="00203B5C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Б) Типикон;</w:t>
            </w:r>
          </w:p>
          <w:p w:rsidR="00203B5C" w:rsidRPr="00B11346" w:rsidRDefault="00203B5C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В) Требник;</w:t>
            </w:r>
          </w:p>
          <w:p w:rsidR="00203B5C" w:rsidRPr="00B11346" w:rsidRDefault="00203B5C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Г) Часослов.</w:t>
            </w:r>
          </w:p>
        </w:tc>
      </w:tr>
      <w:tr w:rsidR="00203B5C" w:rsidRPr="00B11346" w:rsidTr="00290554">
        <w:tc>
          <w:tcPr>
            <w:tcW w:w="0" w:type="auto"/>
            <w:vMerge/>
          </w:tcPr>
          <w:p w:rsidR="00203B5C" w:rsidRPr="00B11346" w:rsidRDefault="00203B5C" w:rsidP="00B11346">
            <w:pPr>
              <w:pStyle w:val="a8"/>
              <w:spacing w:after="120" w:line="276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03B5C" w:rsidRPr="00B11346" w:rsidRDefault="00203B5C" w:rsidP="00B11346">
            <w:pPr>
              <w:pStyle w:val="a8"/>
              <w:spacing w:after="120" w:line="276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Что содержится в 1-й главе Типикона?</w:t>
            </w:r>
          </w:p>
        </w:tc>
        <w:tc>
          <w:tcPr>
            <w:tcW w:w="0" w:type="auto"/>
          </w:tcPr>
          <w:p w:rsidR="00203B5C" w:rsidRPr="00B11346" w:rsidRDefault="00203B5C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Правильность ответа на вопрос приравнивается к одному баллу по пятибалльной шкале.</w:t>
            </w:r>
          </w:p>
          <w:p w:rsidR="00203B5C" w:rsidRPr="00B11346" w:rsidRDefault="00203B5C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При недифференцированном контроле для зачета необходимо три правильных ответа из пяти предложенных.</w:t>
            </w:r>
          </w:p>
        </w:tc>
      </w:tr>
      <w:tr w:rsidR="00CC023B" w:rsidRPr="00B11346" w:rsidTr="00290554">
        <w:tc>
          <w:tcPr>
            <w:tcW w:w="0" w:type="auto"/>
            <w:vMerge w:val="restart"/>
          </w:tcPr>
          <w:p w:rsidR="00CC023B" w:rsidRPr="00B11346" w:rsidRDefault="00CC023B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Умение объяснить смысл и значение церковных таинств (в том числе людям, готовящимся к принятию Крещения, или крещённым, но не </w:t>
            </w:r>
            <w:proofErr w:type="spellStart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воцерковлённым</w:t>
            </w:r>
            <w:proofErr w:type="spellEnd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C023B" w:rsidRPr="00B11346" w:rsidRDefault="00CC023B" w:rsidP="00B11346">
            <w:pPr>
              <w:pStyle w:val="a8"/>
              <w:spacing w:after="120" w:line="276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Какие плоды Крещения упоминаются в Священном Писании?</w:t>
            </w:r>
          </w:p>
        </w:tc>
        <w:tc>
          <w:tcPr>
            <w:tcW w:w="0" w:type="auto"/>
          </w:tcPr>
          <w:p w:rsidR="00CC023B" w:rsidRPr="00B11346" w:rsidRDefault="00CC023B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А) </w:t>
            </w:r>
            <w:proofErr w:type="spellStart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крещаемый</w:t>
            </w:r>
            <w:proofErr w:type="spellEnd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получает Ангела-хранителя;</w:t>
            </w:r>
          </w:p>
          <w:p w:rsidR="00CC023B" w:rsidRPr="00B11346" w:rsidRDefault="00CC023B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Б) </w:t>
            </w:r>
            <w:proofErr w:type="spellStart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крещаемый</w:t>
            </w:r>
            <w:proofErr w:type="spellEnd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приобщается к Смерти и Воскресению Христа;</w:t>
            </w:r>
          </w:p>
          <w:p w:rsidR="00CC023B" w:rsidRPr="00B11346" w:rsidRDefault="00CC023B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В) </w:t>
            </w:r>
            <w:proofErr w:type="spellStart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крещаемый</w:t>
            </w:r>
            <w:proofErr w:type="spellEnd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получает прощение </w:t>
            </w:r>
            <w:proofErr w:type="spellStart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превородного</w:t>
            </w:r>
            <w:proofErr w:type="spellEnd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греха;</w:t>
            </w:r>
          </w:p>
          <w:p w:rsidR="00CC023B" w:rsidRPr="00B11346" w:rsidRDefault="00CC023B" w:rsidP="00B11346">
            <w:pPr>
              <w:pStyle w:val="a8"/>
              <w:spacing w:after="120" w:line="276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Г) </w:t>
            </w:r>
            <w:proofErr w:type="spellStart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крещаемый</w:t>
            </w:r>
            <w:proofErr w:type="spellEnd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рождается для новой жизни от воды и Духа.</w:t>
            </w:r>
          </w:p>
        </w:tc>
      </w:tr>
      <w:tr w:rsidR="00CC023B" w:rsidRPr="00B11346" w:rsidTr="00290554">
        <w:tc>
          <w:tcPr>
            <w:tcW w:w="0" w:type="auto"/>
            <w:vMerge/>
          </w:tcPr>
          <w:p w:rsidR="00CC023B" w:rsidRPr="00B11346" w:rsidRDefault="00CC023B" w:rsidP="00B11346">
            <w:pPr>
              <w:pStyle w:val="a8"/>
              <w:spacing w:after="120" w:line="276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C023B" w:rsidRPr="00B11346" w:rsidRDefault="00CC023B" w:rsidP="00B11346">
            <w:pPr>
              <w:pStyle w:val="a8"/>
              <w:spacing w:after="120" w:line="276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Какова цель участия в таинстве Евхаристии?</w:t>
            </w:r>
          </w:p>
        </w:tc>
        <w:tc>
          <w:tcPr>
            <w:tcW w:w="0" w:type="auto"/>
          </w:tcPr>
          <w:p w:rsidR="00CC023B" w:rsidRPr="00B11346" w:rsidRDefault="00CC023B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А) соединение </w:t>
            </w:r>
            <w:proofErr w:type="gramStart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со</w:t>
            </w:r>
            <w:proofErr w:type="gramEnd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Христом через вкушение Его Плоти и Крови под видом хлеба и вина;</w:t>
            </w:r>
          </w:p>
          <w:p w:rsidR="00CC023B" w:rsidRPr="00B11346" w:rsidRDefault="00CC023B" w:rsidP="00B11346">
            <w:pPr>
              <w:pStyle w:val="a8"/>
              <w:spacing w:after="120" w:line="276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Б) символическое воспоминание Христа через вкушение </w:t>
            </w:r>
            <w:proofErr w:type="gramStart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обычных</w:t>
            </w:r>
            <w:proofErr w:type="gramEnd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хлеба и вина.</w:t>
            </w:r>
          </w:p>
        </w:tc>
      </w:tr>
      <w:tr w:rsidR="00CC023B" w:rsidRPr="00B11346" w:rsidTr="00290554">
        <w:tc>
          <w:tcPr>
            <w:tcW w:w="0" w:type="auto"/>
            <w:vMerge/>
          </w:tcPr>
          <w:p w:rsidR="00CC023B" w:rsidRPr="00B11346" w:rsidRDefault="00CC023B" w:rsidP="00B11346">
            <w:pPr>
              <w:pStyle w:val="a8"/>
              <w:spacing w:after="120" w:line="276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C023B" w:rsidRPr="00B11346" w:rsidRDefault="00CC023B" w:rsidP="00B11346">
            <w:pPr>
              <w:pStyle w:val="a8"/>
              <w:spacing w:after="120" w:line="276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Какова цель участия в таинстве Покаяния?</w:t>
            </w:r>
          </w:p>
        </w:tc>
        <w:tc>
          <w:tcPr>
            <w:tcW w:w="0" w:type="auto"/>
          </w:tcPr>
          <w:p w:rsidR="00CC023B" w:rsidRPr="00B11346" w:rsidRDefault="00CC023B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А) прощение забытых грехов;</w:t>
            </w:r>
          </w:p>
          <w:p w:rsidR="00CC023B" w:rsidRPr="00B11346" w:rsidRDefault="00CC023B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Б) прощение личных грехов, совершённых после Крещения.</w:t>
            </w:r>
          </w:p>
        </w:tc>
      </w:tr>
      <w:tr w:rsidR="00CC023B" w:rsidRPr="00B11346" w:rsidTr="00290554">
        <w:tc>
          <w:tcPr>
            <w:tcW w:w="0" w:type="auto"/>
            <w:vMerge w:val="restart"/>
          </w:tcPr>
          <w:p w:rsidR="00CC023B" w:rsidRPr="00B11346" w:rsidRDefault="00CC023B" w:rsidP="00B11346">
            <w:pPr>
              <w:pStyle w:val="a8"/>
              <w:spacing w:after="120" w:line="276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Умение обосновать </w:t>
            </w:r>
            <w:proofErr w:type="spellStart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богоустановленность</w:t>
            </w:r>
            <w:proofErr w:type="spellEnd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совершаемых Церковью таинств и их </w:t>
            </w:r>
            <w:proofErr w:type="spellStart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укоренённость</w:t>
            </w:r>
            <w:proofErr w:type="spellEnd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в традиции древней Церкви</w:t>
            </w:r>
          </w:p>
        </w:tc>
        <w:tc>
          <w:tcPr>
            <w:tcW w:w="0" w:type="auto"/>
          </w:tcPr>
          <w:p w:rsidR="00CC023B" w:rsidRPr="00B11346" w:rsidRDefault="00CC023B" w:rsidP="00B11346">
            <w:pPr>
              <w:pStyle w:val="a8"/>
              <w:spacing w:after="120" w:line="276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В каких новозаветных книгах содержится заповедь Христа Апостолам совершать таинство Крещения?</w:t>
            </w:r>
          </w:p>
        </w:tc>
        <w:tc>
          <w:tcPr>
            <w:tcW w:w="0" w:type="auto"/>
          </w:tcPr>
          <w:p w:rsidR="00CC023B" w:rsidRPr="00B11346" w:rsidRDefault="00CC023B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А) Евангелие от Матфея;</w:t>
            </w:r>
          </w:p>
          <w:p w:rsidR="00CC023B" w:rsidRPr="00B11346" w:rsidRDefault="00CC023B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Б) Евангелие от Марка;</w:t>
            </w:r>
          </w:p>
          <w:p w:rsidR="00CC023B" w:rsidRPr="00B11346" w:rsidRDefault="00CC023B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В) Евангелие от Луки;</w:t>
            </w:r>
          </w:p>
          <w:p w:rsidR="00CC023B" w:rsidRPr="00B11346" w:rsidRDefault="00CC023B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Г) Евангелие от Иоанна;</w:t>
            </w:r>
          </w:p>
          <w:p w:rsidR="00CC023B" w:rsidRPr="00B11346" w:rsidRDefault="00CC023B" w:rsidP="00B11346">
            <w:pPr>
              <w:pStyle w:val="a8"/>
              <w:spacing w:after="120" w:line="276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Д) книга Деяний </w:t>
            </w:r>
            <w:proofErr w:type="spellStart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свв</w:t>
            </w:r>
            <w:proofErr w:type="spellEnd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. Апостолов.</w:t>
            </w:r>
          </w:p>
        </w:tc>
      </w:tr>
      <w:tr w:rsidR="00CC023B" w:rsidRPr="00B11346" w:rsidTr="00290554">
        <w:tc>
          <w:tcPr>
            <w:tcW w:w="0" w:type="auto"/>
            <w:vMerge/>
          </w:tcPr>
          <w:p w:rsidR="00CC023B" w:rsidRPr="00B11346" w:rsidRDefault="00CC023B" w:rsidP="00B11346">
            <w:pPr>
              <w:pStyle w:val="a8"/>
              <w:spacing w:after="120" w:line="276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C023B" w:rsidRPr="00B11346" w:rsidRDefault="00CC023B" w:rsidP="00B11346">
            <w:pPr>
              <w:pStyle w:val="a8"/>
              <w:spacing w:after="120" w:line="276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Какие наименования таинства Евхаристии можно найти в Новом Завете?</w:t>
            </w:r>
          </w:p>
        </w:tc>
        <w:tc>
          <w:tcPr>
            <w:tcW w:w="0" w:type="auto"/>
          </w:tcPr>
          <w:p w:rsidR="00CC023B" w:rsidRPr="00B11346" w:rsidRDefault="00CC023B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А) Божественная Литургия;</w:t>
            </w:r>
          </w:p>
          <w:p w:rsidR="00CC023B" w:rsidRPr="00B11346" w:rsidRDefault="00CC023B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Б) вечеря Господня;</w:t>
            </w:r>
          </w:p>
          <w:p w:rsidR="00CC023B" w:rsidRPr="00B11346" w:rsidRDefault="00CC023B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В) преломление хлеба;</w:t>
            </w:r>
          </w:p>
          <w:p w:rsidR="00CC023B" w:rsidRPr="00B11346" w:rsidRDefault="00CC023B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Г) проскомидия;</w:t>
            </w:r>
          </w:p>
          <w:p w:rsidR="00CC023B" w:rsidRPr="00B11346" w:rsidRDefault="00CC023B" w:rsidP="00B11346">
            <w:pPr>
              <w:pStyle w:val="a8"/>
              <w:spacing w:after="120" w:line="276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Д) трапеза Господня.</w:t>
            </w:r>
          </w:p>
        </w:tc>
      </w:tr>
      <w:tr w:rsidR="00CC023B" w:rsidRPr="00B11346" w:rsidTr="00290554">
        <w:tc>
          <w:tcPr>
            <w:tcW w:w="0" w:type="auto"/>
            <w:vMerge/>
          </w:tcPr>
          <w:p w:rsidR="00CC023B" w:rsidRPr="00B11346" w:rsidRDefault="00CC023B" w:rsidP="00B11346">
            <w:pPr>
              <w:pStyle w:val="a8"/>
              <w:spacing w:after="120" w:line="276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C023B" w:rsidRPr="00B11346" w:rsidRDefault="00CC023B" w:rsidP="00B11346">
            <w:pPr>
              <w:pStyle w:val="a8"/>
              <w:spacing w:after="120" w:line="276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В какой новозаветной книге содержится заповедь о совершении таинства Елеосвящения?</w:t>
            </w:r>
          </w:p>
        </w:tc>
        <w:tc>
          <w:tcPr>
            <w:tcW w:w="0" w:type="auto"/>
          </w:tcPr>
          <w:p w:rsidR="00CC023B" w:rsidRPr="00B11346" w:rsidRDefault="00CC023B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А) Евангелие от Матфея;</w:t>
            </w:r>
          </w:p>
          <w:p w:rsidR="00CC023B" w:rsidRPr="00B11346" w:rsidRDefault="00CC023B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Б) Евангелие от Луки;</w:t>
            </w:r>
          </w:p>
          <w:p w:rsidR="00CC023B" w:rsidRPr="00B11346" w:rsidRDefault="00CC023B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В) Евангелие от Иоанна;</w:t>
            </w:r>
          </w:p>
          <w:p w:rsidR="00CC023B" w:rsidRPr="00B11346" w:rsidRDefault="00CC023B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Г) послание ап. Иакова.</w:t>
            </w:r>
          </w:p>
        </w:tc>
      </w:tr>
      <w:tr w:rsidR="00CC023B" w:rsidRPr="00B11346" w:rsidTr="00290554">
        <w:tc>
          <w:tcPr>
            <w:tcW w:w="0" w:type="auto"/>
            <w:vMerge/>
          </w:tcPr>
          <w:p w:rsidR="00CC023B" w:rsidRPr="00B11346" w:rsidRDefault="00CC023B" w:rsidP="00B11346">
            <w:pPr>
              <w:pStyle w:val="a8"/>
              <w:spacing w:after="120" w:line="276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C023B" w:rsidRPr="00B11346" w:rsidRDefault="00CC023B" w:rsidP="00B11346">
            <w:pPr>
              <w:pStyle w:val="a8"/>
              <w:spacing w:after="120" w:line="276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В какой новозаветной книге говорится об учреждении института диаконов?</w:t>
            </w:r>
          </w:p>
        </w:tc>
        <w:tc>
          <w:tcPr>
            <w:tcW w:w="0" w:type="auto"/>
          </w:tcPr>
          <w:p w:rsidR="00CC023B" w:rsidRPr="00B11346" w:rsidRDefault="00CC023B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А) Евангелие от Матфея;</w:t>
            </w:r>
          </w:p>
          <w:p w:rsidR="00CC023B" w:rsidRPr="00B11346" w:rsidRDefault="00CC023B" w:rsidP="00B11346">
            <w:pPr>
              <w:spacing w:after="120"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Б) Евангелие от Иоанна;</w:t>
            </w:r>
          </w:p>
          <w:p w:rsidR="00CC023B" w:rsidRPr="00B11346" w:rsidRDefault="00CC023B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В) книга Деяний </w:t>
            </w:r>
            <w:proofErr w:type="spellStart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свв</w:t>
            </w:r>
            <w:proofErr w:type="spellEnd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. Апостолов;</w:t>
            </w:r>
          </w:p>
          <w:p w:rsidR="00CC023B" w:rsidRPr="00B11346" w:rsidRDefault="00CC023B" w:rsidP="00B11346">
            <w:pPr>
              <w:pStyle w:val="a8"/>
              <w:spacing w:after="120" w:line="276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Г) послание ап. Иакова.</w:t>
            </w:r>
          </w:p>
        </w:tc>
      </w:tr>
      <w:tr w:rsidR="00CC023B" w:rsidRPr="00B11346" w:rsidTr="00290554">
        <w:tc>
          <w:tcPr>
            <w:tcW w:w="0" w:type="auto"/>
            <w:vMerge w:val="restart"/>
          </w:tcPr>
          <w:p w:rsidR="00CC023B" w:rsidRPr="00B11346" w:rsidRDefault="00CC023B" w:rsidP="00B11346">
            <w:pPr>
              <w:spacing w:after="120" w:line="276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Владение навыком анализа </w:t>
            </w: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 xml:space="preserve">источников, содержащих описание литургической практики древней Церкви, раскрывающие богословие таинств и (или) содержащих толкования на </w:t>
            </w:r>
            <w:proofErr w:type="spellStart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чинопоследования</w:t>
            </w:r>
            <w:proofErr w:type="spellEnd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таинств</w:t>
            </w:r>
          </w:p>
        </w:tc>
        <w:tc>
          <w:tcPr>
            <w:tcW w:w="0" w:type="auto"/>
          </w:tcPr>
          <w:p w:rsidR="00CC023B" w:rsidRPr="00B11346" w:rsidRDefault="00CC023B" w:rsidP="00B11346">
            <w:pPr>
              <w:pStyle w:val="a8"/>
              <w:spacing w:after="120" w:line="276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 xml:space="preserve">В каком из </w:t>
            </w: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 xml:space="preserve">перечисленных раннехристианских источников упоминается об участии </w:t>
            </w:r>
            <w:proofErr w:type="spellStart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новокрещённых</w:t>
            </w:r>
            <w:proofErr w:type="spellEnd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в таинстве Евхаристии?</w:t>
            </w:r>
          </w:p>
        </w:tc>
        <w:tc>
          <w:tcPr>
            <w:tcW w:w="0" w:type="auto"/>
          </w:tcPr>
          <w:p w:rsidR="00CC023B" w:rsidRPr="00B11346" w:rsidRDefault="00CC023B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 xml:space="preserve">А) книга Деяний </w:t>
            </w:r>
            <w:proofErr w:type="spellStart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свв</w:t>
            </w:r>
            <w:proofErr w:type="spellEnd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. </w:t>
            </w: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Апостолов;</w:t>
            </w:r>
          </w:p>
          <w:p w:rsidR="00CC023B" w:rsidRPr="00B11346" w:rsidRDefault="00CC023B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Б) «</w:t>
            </w:r>
            <w:proofErr w:type="spellStart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Дидахи</w:t>
            </w:r>
            <w:proofErr w:type="spellEnd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»;</w:t>
            </w:r>
          </w:p>
          <w:p w:rsidR="00CC023B" w:rsidRPr="00B11346" w:rsidRDefault="00CC023B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В) 1-я Апология св. </w:t>
            </w:r>
            <w:proofErr w:type="spellStart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мч</w:t>
            </w:r>
            <w:proofErr w:type="spellEnd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. Иустина Философа;</w:t>
            </w:r>
          </w:p>
          <w:p w:rsidR="00CC023B" w:rsidRPr="00B11346" w:rsidRDefault="00CC023B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В) «Апостольское предание».</w:t>
            </w:r>
          </w:p>
        </w:tc>
      </w:tr>
      <w:tr w:rsidR="00CC023B" w:rsidRPr="00B11346" w:rsidTr="00290554">
        <w:tc>
          <w:tcPr>
            <w:tcW w:w="0" w:type="auto"/>
            <w:vMerge/>
          </w:tcPr>
          <w:p w:rsidR="00CC023B" w:rsidRPr="00B11346" w:rsidRDefault="00CC023B" w:rsidP="00B11346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CC023B" w:rsidRPr="00B11346" w:rsidRDefault="00CC023B" w:rsidP="00B11346">
            <w:pPr>
              <w:pStyle w:val="a8"/>
              <w:spacing w:after="120" w:line="276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Какие стандартные элементы отсутствуют в анафоре «Апостольского предания»?</w:t>
            </w:r>
          </w:p>
        </w:tc>
        <w:tc>
          <w:tcPr>
            <w:tcW w:w="0" w:type="auto"/>
          </w:tcPr>
          <w:p w:rsidR="00CC023B" w:rsidRPr="00B11346" w:rsidRDefault="00CC023B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А</w:t>
            </w:r>
            <w:r w:rsidRPr="00B11346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B11346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Praefatio</w:t>
            </w:r>
            <w:proofErr w:type="spellEnd"/>
            <w:r w:rsidRPr="00B11346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;</w:t>
            </w:r>
          </w:p>
          <w:p w:rsidR="00CC023B" w:rsidRPr="00B11346" w:rsidRDefault="00CC023B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Б</w:t>
            </w:r>
            <w:r w:rsidRPr="00B11346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) Sanctus;</w:t>
            </w:r>
          </w:p>
          <w:p w:rsidR="00CC023B" w:rsidRPr="00B11346" w:rsidRDefault="00CC023B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В</w:t>
            </w:r>
            <w:r w:rsidRPr="00B11346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B11346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Institutio</w:t>
            </w:r>
            <w:proofErr w:type="spellEnd"/>
            <w:r w:rsidRPr="00B11346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;</w:t>
            </w:r>
          </w:p>
          <w:p w:rsidR="00CC023B" w:rsidRPr="00B11346" w:rsidRDefault="00CC023B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Г) </w:t>
            </w:r>
            <w:proofErr w:type="spellStart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Epiclesis</w:t>
            </w:r>
            <w:proofErr w:type="spellEnd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</w:tr>
      <w:tr w:rsidR="00CC023B" w:rsidRPr="00B11346" w:rsidTr="00290554">
        <w:tc>
          <w:tcPr>
            <w:tcW w:w="0" w:type="auto"/>
            <w:vMerge/>
          </w:tcPr>
          <w:p w:rsidR="00CC023B" w:rsidRPr="00B11346" w:rsidRDefault="00CC023B" w:rsidP="00B11346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CC023B" w:rsidRPr="00B11346" w:rsidRDefault="00CC023B" w:rsidP="00B11346">
            <w:pPr>
              <w:pStyle w:val="a8"/>
              <w:spacing w:after="120" w:line="276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Как св. прав. Николай </w:t>
            </w:r>
            <w:proofErr w:type="spellStart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Кавасила</w:t>
            </w:r>
            <w:proofErr w:type="spellEnd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толкует прошение </w:t>
            </w:r>
            <w:proofErr w:type="gramStart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мирной</w:t>
            </w:r>
            <w:proofErr w:type="gramEnd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ектении</w:t>
            </w:r>
            <w:proofErr w:type="spellEnd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«О </w:t>
            </w:r>
            <w:proofErr w:type="spellStart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свышнем</w:t>
            </w:r>
            <w:proofErr w:type="spellEnd"/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мире…»?</w:t>
            </w:r>
          </w:p>
        </w:tc>
        <w:tc>
          <w:tcPr>
            <w:tcW w:w="0" w:type="auto"/>
          </w:tcPr>
          <w:p w:rsidR="00CC023B" w:rsidRPr="00B11346" w:rsidRDefault="00CC023B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А) как молитву об Ангелах;</w:t>
            </w:r>
          </w:p>
          <w:p w:rsidR="00CC023B" w:rsidRPr="00B11346" w:rsidRDefault="00CC023B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Б) как прошение о мире во всём мире;</w:t>
            </w:r>
          </w:p>
          <w:p w:rsidR="00CC023B" w:rsidRPr="00B11346" w:rsidRDefault="00CC023B" w:rsidP="00B11346">
            <w:pPr>
              <w:spacing w:after="12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1346">
              <w:rPr>
                <w:rFonts w:asciiTheme="majorBidi" w:hAnsiTheme="majorBidi" w:cstheme="majorBidi"/>
                <w:bCs/>
                <w:sz w:val="24"/>
                <w:szCs w:val="24"/>
              </w:rPr>
              <w:t>В) как прошение о мире, который даётся от Бога.</w:t>
            </w:r>
          </w:p>
        </w:tc>
      </w:tr>
      <w:bookmarkEnd w:id="26"/>
      <w:bookmarkEnd w:id="27"/>
      <w:bookmarkEnd w:id="28"/>
    </w:tbl>
    <w:p w:rsidR="00C13823" w:rsidRPr="00B11346" w:rsidRDefault="00EC263B" w:rsidP="00B11346">
      <w:pPr>
        <w:pStyle w:val="3"/>
        <w:spacing w:before="0" w:line="276" w:lineRule="auto"/>
        <w:rPr>
          <w:rFonts w:asciiTheme="majorBidi" w:hAnsiTheme="majorBidi"/>
          <w:sz w:val="24"/>
          <w:szCs w:val="24"/>
        </w:rPr>
      </w:pPr>
    </w:p>
    <w:p w:rsidR="00B11346" w:rsidRPr="00B11346" w:rsidRDefault="00B11346" w:rsidP="00B11346">
      <w:pPr>
        <w:pStyle w:val="3"/>
        <w:spacing w:before="0" w:line="276" w:lineRule="auto"/>
        <w:rPr>
          <w:rFonts w:asciiTheme="majorBidi" w:hAnsiTheme="majorBidi"/>
          <w:sz w:val="24"/>
          <w:szCs w:val="24"/>
        </w:rPr>
      </w:pPr>
      <w:bookmarkStart w:id="29" w:name="_Toc493951431"/>
      <w:bookmarkStart w:id="30" w:name="_Toc493952309"/>
      <w:r w:rsidRPr="00B11346">
        <w:rPr>
          <w:rFonts w:asciiTheme="majorBidi" w:hAnsiTheme="majorBidi"/>
          <w:sz w:val="24"/>
          <w:szCs w:val="24"/>
        </w:rPr>
        <w:t>В рамках дисциплины «</w:t>
      </w:r>
      <w:proofErr w:type="spellStart"/>
      <w:r w:rsidRPr="00B11346">
        <w:rPr>
          <w:rFonts w:asciiTheme="majorBidi" w:hAnsiTheme="majorBidi"/>
          <w:sz w:val="24"/>
          <w:szCs w:val="24"/>
        </w:rPr>
        <w:t>Литургика</w:t>
      </w:r>
      <w:proofErr w:type="spellEnd"/>
      <w:r w:rsidRPr="00B11346">
        <w:rPr>
          <w:rFonts w:asciiTheme="majorBidi" w:hAnsiTheme="majorBidi"/>
          <w:sz w:val="24"/>
          <w:szCs w:val="24"/>
        </w:rPr>
        <w:t>»:</w:t>
      </w:r>
      <w:bookmarkEnd w:id="29"/>
      <w:bookmarkEnd w:id="30"/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11346">
        <w:rPr>
          <w:rFonts w:asciiTheme="majorBidi" w:hAnsiTheme="majorBidi" w:cstheme="majorBidi"/>
          <w:i/>
          <w:iCs/>
          <w:sz w:val="24"/>
          <w:szCs w:val="24"/>
        </w:rPr>
        <w:t>Тема 1.</w:t>
      </w:r>
      <w:r w:rsidRPr="00B11346">
        <w:rPr>
          <w:rFonts w:asciiTheme="majorBidi" w:hAnsiTheme="majorBidi" w:cstheme="majorBidi"/>
          <w:i/>
          <w:iCs/>
          <w:sz w:val="24"/>
          <w:szCs w:val="24"/>
        </w:rPr>
        <w:tab/>
        <w:t xml:space="preserve">О </w:t>
      </w:r>
      <w:proofErr w:type="spellStart"/>
      <w:r w:rsidRPr="00B11346">
        <w:rPr>
          <w:rFonts w:asciiTheme="majorBidi" w:hAnsiTheme="majorBidi" w:cstheme="majorBidi"/>
          <w:i/>
          <w:iCs/>
          <w:sz w:val="24"/>
          <w:szCs w:val="24"/>
        </w:rPr>
        <w:t>Литургике</w:t>
      </w:r>
      <w:proofErr w:type="spellEnd"/>
      <w:r w:rsidRPr="00B11346">
        <w:rPr>
          <w:rFonts w:asciiTheme="majorBidi" w:hAnsiTheme="majorBidi" w:cstheme="majorBidi"/>
          <w:i/>
          <w:iCs/>
          <w:sz w:val="24"/>
          <w:szCs w:val="24"/>
        </w:rPr>
        <w:t xml:space="preserve"> как науке. Систематизация богослужения. Компоненты богослужения. Книги.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11346">
        <w:rPr>
          <w:rFonts w:asciiTheme="majorBidi" w:hAnsiTheme="majorBidi" w:cstheme="majorBidi"/>
          <w:i/>
          <w:iCs/>
          <w:sz w:val="24"/>
          <w:szCs w:val="24"/>
        </w:rPr>
        <w:t>Вопросы: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 xml:space="preserve">1. Какие тексты входили в состав </w:t>
      </w:r>
      <w:proofErr w:type="spellStart"/>
      <w:r w:rsidRPr="00B11346">
        <w:rPr>
          <w:rFonts w:asciiTheme="majorBidi" w:hAnsiTheme="majorBidi" w:cstheme="majorBidi"/>
          <w:sz w:val="24"/>
          <w:szCs w:val="24"/>
        </w:rPr>
        <w:t>Орология</w:t>
      </w:r>
      <w:proofErr w:type="spellEnd"/>
      <w:r w:rsidRPr="00B11346">
        <w:rPr>
          <w:rFonts w:asciiTheme="majorBidi" w:hAnsiTheme="majorBidi" w:cstheme="majorBidi"/>
          <w:sz w:val="24"/>
          <w:szCs w:val="24"/>
        </w:rPr>
        <w:t>?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 xml:space="preserve">2. На какие три книги разделился </w:t>
      </w:r>
      <w:proofErr w:type="gramStart"/>
      <w:r w:rsidRPr="00B11346">
        <w:rPr>
          <w:rFonts w:asciiTheme="majorBidi" w:hAnsiTheme="majorBidi" w:cstheme="majorBidi"/>
          <w:sz w:val="24"/>
          <w:szCs w:val="24"/>
        </w:rPr>
        <w:t>византийский</w:t>
      </w:r>
      <w:proofErr w:type="gramEnd"/>
      <w:r w:rsidRPr="00B113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1346">
        <w:rPr>
          <w:rFonts w:asciiTheme="majorBidi" w:hAnsiTheme="majorBidi" w:cstheme="majorBidi"/>
          <w:sz w:val="24"/>
          <w:szCs w:val="24"/>
        </w:rPr>
        <w:t>Евхологий</w:t>
      </w:r>
      <w:proofErr w:type="spellEnd"/>
      <w:r w:rsidRPr="00B11346">
        <w:rPr>
          <w:rFonts w:asciiTheme="majorBidi" w:hAnsiTheme="majorBidi" w:cstheme="majorBidi"/>
          <w:sz w:val="24"/>
          <w:szCs w:val="24"/>
        </w:rPr>
        <w:t xml:space="preserve"> в славянском богослужении?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>3. Перечислить этапы истории византийского литургического синтеза.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11346">
        <w:rPr>
          <w:rFonts w:asciiTheme="majorBidi" w:hAnsiTheme="majorBidi" w:cstheme="majorBidi"/>
          <w:i/>
          <w:iCs/>
          <w:sz w:val="24"/>
          <w:szCs w:val="24"/>
        </w:rPr>
        <w:t>Тема 2.</w:t>
      </w:r>
      <w:r w:rsidRPr="00B11346">
        <w:rPr>
          <w:rFonts w:asciiTheme="majorBidi" w:hAnsiTheme="majorBidi" w:cstheme="majorBidi"/>
          <w:i/>
          <w:iCs/>
          <w:sz w:val="24"/>
          <w:szCs w:val="24"/>
        </w:rPr>
        <w:tab/>
        <w:t>Структура богослужебного дня. «Начало обычное».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11346">
        <w:rPr>
          <w:rFonts w:asciiTheme="majorBidi" w:hAnsiTheme="majorBidi" w:cstheme="majorBidi"/>
          <w:i/>
          <w:iCs/>
          <w:sz w:val="24"/>
          <w:szCs w:val="24"/>
        </w:rPr>
        <w:t>Вопросы: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>1. Какой текст из начала обычного является самым древним, а какие вошли в его состав в более поздние времена?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>2. Какие тексты начала обычного являются молитвами, а какие – песнопениями? Что взято из Священного Писания?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11346">
        <w:rPr>
          <w:rFonts w:asciiTheme="majorBidi" w:hAnsiTheme="majorBidi" w:cstheme="majorBidi"/>
          <w:i/>
          <w:iCs/>
          <w:sz w:val="24"/>
          <w:szCs w:val="24"/>
        </w:rPr>
        <w:t>Тема 3.</w:t>
      </w:r>
      <w:r w:rsidRPr="00B11346">
        <w:rPr>
          <w:rFonts w:asciiTheme="majorBidi" w:hAnsiTheme="majorBidi" w:cstheme="majorBidi"/>
          <w:i/>
          <w:iCs/>
          <w:sz w:val="24"/>
          <w:szCs w:val="24"/>
        </w:rPr>
        <w:tab/>
      </w:r>
      <w:proofErr w:type="spellStart"/>
      <w:r w:rsidRPr="00B11346">
        <w:rPr>
          <w:rFonts w:asciiTheme="majorBidi" w:hAnsiTheme="majorBidi" w:cstheme="majorBidi"/>
          <w:i/>
          <w:iCs/>
          <w:sz w:val="24"/>
          <w:szCs w:val="24"/>
        </w:rPr>
        <w:t>Чинопоследование</w:t>
      </w:r>
      <w:proofErr w:type="spellEnd"/>
      <w:r w:rsidRPr="00B11346">
        <w:rPr>
          <w:rFonts w:asciiTheme="majorBidi" w:hAnsiTheme="majorBidi" w:cstheme="majorBidi"/>
          <w:i/>
          <w:iCs/>
          <w:sz w:val="24"/>
          <w:szCs w:val="24"/>
        </w:rPr>
        <w:t xml:space="preserve"> часов обычных.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11346">
        <w:rPr>
          <w:rFonts w:asciiTheme="majorBidi" w:hAnsiTheme="majorBidi" w:cstheme="majorBidi"/>
          <w:i/>
          <w:iCs/>
          <w:sz w:val="24"/>
          <w:szCs w:val="24"/>
        </w:rPr>
        <w:t>Вопросы: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>1.</w:t>
      </w:r>
      <w:r w:rsidRPr="00B11346">
        <w:rPr>
          <w:rFonts w:asciiTheme="majorBidi" w:hAnsiTheme="majorBidi" w:cstheme="majorBidi"/>
          <w:sz w:val="24"/>
          <w:szCs w:val="24"/>
        </w:rPr>
        <w:tab/>
        <w:t>Найти в богослужебных книгах постные тропари всех часов.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>2.</w:t>
      </w:r>
      <w:r w:rsidRPr="00B11346">
        <w:rPr>
          <w:rFonts w:asciiTheme="majorBidi" w:hAnsiTheme="majorBidi" w:cstheme="majorBidi"/>
          <w:sz w:val="24"/>
          <w:szCs w:val="24"/>
        </w:rPr>
        <w:tab/>
        <w:t>Почему в некоторых службах часов указывается чтение Начала обычного, а других – нет?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11346">
        <w:rPr>
          <w:rFonts w:asciiTheme="majorBidi" w:hAnsiTheme="majorBidi" w:cstheme="majorBidi"/>
          <w:i/>
          <w:iCs/>
          <w:sz w:val="24"/>
          <w:szCs w:val="24"/>
        </w:rPr>
        <w:t>Тема 4.</w:t>
      </w:r>
      <w:r w:rsidRPr="00B11346">
        <w:rPr>
          <w:rFonts w:asciiTheme="majorBidi" w:hAnsiTheme="majorBidi" w:cstheme="majorBidi"/>
          <w:i/>
          <w:iCs/>
          <w:sz w:val="24"/>
          <w:szCs w:val="24"/>
        </w:rPr>
        <w:tab/>
        <w:t>История Устава на православном Востоке и на Руси.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11346">
        <w:rPr>
          <w:rFonts w:asciiTheme="majorBidi" w:hAnsiTheme="majorBidi" w:cstheme="majorBidi"/>
          <w:i/>
          <w:iCs/>
          <w:sz w:val="24"/>
          <w:szCs w:val="24"/>
        </w:rPr>
        <w:t>Вопросы: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>1. Назовите важнейшие обряды христианского востока в период формирования литургических семей.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>2. Приведите примеры соборного и монастырского типов богослужения византийского обряда.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>3. Перечислите отличительные черты Иерусалимского устава.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>4. Какие литургические традиции влияли на русское богослужение в период "первого южнославянского влияния"?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>5. При каких обстоятельствах был создан русский Типикон "Око церковное"?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>6. Перечислите печатные издания русского Типикона в XVII в.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11346">
        <w:rPr>
          <w:rFonts w:asciiTheme="majorBidi" w:hAnsiTheme="majorBidi" w:cstheme="majorBidi"/>
          <w:i/>
          <w:iCs/>
          <w:sz w:val="24"/>
          <w:szCs w:val="24"/>
        </w:rPr>
        <w:t>Тема 5.</w:t>
      </w:r>
      <w:r w:rsidRPr="00B11346">
        <w:rPr>
          <w:rFonts w:asciiTheme="majorBidi" w:hAnsiTheme="majorBidi" w:cstheme="majorBidi"/>
          <w:i/>
          <w:iCs/>
          <w:sz w:val="24"/>
          <w:szCs w:val="24"/>
        </w:rPr>
        <w:tab/>
        <w:t>Канон: строение и место в богослужении.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11346">
        <w:rPr>
          <w:rFonts w:asciiTheme="majorBidi" w:hAnsiTheme="majorBidi" w:cstheme="majorBidi"/>
          <w:i/>
          <w:iCs/>
          <w:sz w:val="24"/>
          <w:szCs w:val="24"/>
        </w:rPr>
        <w:t>Вопросы: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>1. Назовите основные правила чтения тропарей и кондаков праздников на часах обычных.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>2. Назовите основные правила чтения канонов на утрене в будние дни.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11346">
        <w:rPr>
          <w:rFonts w:asciiTheme="majorBidi" w:hAnsiTheme="majorBidi" w:cstheme="majorBidi"/>
          <w:i/>
          <w:iCs/>
          <w:sz w:val="24"/>
          <w:szCs w:val="24"/>
        </w:rPr>
        <w:t>Тема 6.</w:t>
      </w:r>
      <w:r w:rsidRPr="00B11346">
        <w:rPr>
          <w:rFonts w:asciiTheme="majorBidi" w:hAnsiTheme="majorBidi" w:cstheme="majorBidi"/>
          <w:i/>
          <w:iCs/>
          <w:sz w:val="24"/>
          <w:szCs w:val="24"/>
        </w:rPr>
        <w:tab/>
        <w:t>Знаки праздников месяцеслова.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11346">
        <w:rPr>
          <w:rFonts w:asciiTheme="majorBidi" w:hAnsiTheme="majorBidi" w:cstheme="majorBidi"/>
          <w:i/>
          <w:iCs/>
          <w:sz w:val="24"/>
          <w:szCs w:val="24"/>
        </w:rPr>
        <w:t>Вопросы: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>1. Какие знаки праздников используется в современном русском Типиконе?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>2. Чем отличается богослужение при каждом из этих знаков?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11346">
        <w:rPr>
          <w:rFonts w:asciiTheme="majorBidi" w:hAnsiTheme="majorBidi" w:cstheme="majorBidi"/>
          <w:i/>
          <w:iCs/>
          <w:sz w:val="24"/>
          <w:szCs w:val="24"/>
        </w:rPr>
        <w:t>Тема 7.</w:t>
      </w:r>
      <w:r w:rsidRPr="00B11346">
        <w:rPr>
          <w:rFonts w:asciiTheme="majorBidi" w:hAnsiTheme="majorBidi" w:cstheme="majorBidi"/>
          <w:i/>
          <w:iCs/>
          <w:sz w:val="24"/>
          <w:szCs w:val="24"/>
        </w:rPr>
        <w:tab/>
        <w:t>Храм. Устройство храма в древней Византии и на Руси.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11346">
        <w:rPr>
          <w:rFonts w:asciiTheme="majorBidi" w:hAnsiTheme="majorBidi" w:cstheme="majorBidi"/>
          <w:i/>
          <w:iCs/>
          <w:sz w:val="24"/>
          <w:szCs w:val="24"/>
        </w:rPr>
        <w:t>Вопросы: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>1. Какие детали богослужебных облачений епископа, священника и диакона являются самыми древними?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 xml:space="preserve">2. Назовите главные отличительные черты устройства византийского храма до VI в., VI-VIII в. и </w:t>
      </w:r>
      <w:proofErr w:type="spellStart"/>
      <w:r w:rsidRPr="00B11346">
        <w:rPr>
          <w:rFonts w:asciiTheme="majorBidi" w:hAnsiTheme="majorBidi" w:cstheme="majorBidi"/>
          <w:sz w:val="24"/>
          <w:szCs w:val="24"/>
        </w:rPr>
        <w:t>послеиконоборческого</w:t>
      </w:r>
      <w:proofErr w:type="spellEnd"/>
      <w:r w:rsidRPr="00B11346">
        <w:rPr>
          <w:rFonts w:asciiTheme="majorBidi" w:hAnsiTheme="majorBidi" w:cstheme="majorBidi"/>
          <w:sz w:val="24"/>
          <w:szCs w:val="24"/>
        </w:rPr>
        <w:t xml:space="preserve"> периода.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 xml:space="preserve">3. Опишите подробно устройство храма св. Софии в Константинополе, построенного </w:t>
      </w:r>
      <w:proofErr w:type="gramStart"/>
      <w:r w:rsidRPr="00B11346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Pr="00B11346">
        <w:rPr>
          <w:rFonts w:asciiTheme="majorBidi" w:hAnsiTheme="majorBidi" w:cstheme="majorBidi"/>
          <w:sz w:val="24"/>
          <w:szCs w:val="24"/>
        </w:rPr>
        <w:t xml:space="preserve"> сер. VI в.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11346">
        <w:rPr>
          <w:rFonts w:asciiTheme="majorBidi" w:hAnsiTheme="majorBidi" w:cstheme="majorBidi"/>
          <w:i/>
          <w:iCs/>
          <w:sz w:val="24"/>
          <w:szCs w:val="24"/>
        </w:rPr>
        <w:t>Тема 8.</w:t>
      </w:r>
      <w:r w:rsidRPr="00B11346">
        <w:rPr>
          <w:rFonts w:asciiTheme="majorBidi" w:hAnsiTheme="majorBidi" w:cstheme="majorBidi"/>
          <w:i/>
          <w:iCs/>
          <w:sz w:val="24"/>
          <w:szCs w:val="24"/>
        </w:rPr>
        <w:tab/>
        <w:t>Будничная вечерня.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11346">
        <w:rPr>
          <w:rFonts w:asciiTheme="majorBidi" w:hAnsiTheme="majorBidi" w:cstheme="majorBidi"/>
          <w:i/>
          <w:iCs/>
          <w:sz w:val="24"/>
          <w:szCs w:val="24"/>
        </w:rPr>
        <w:t>Вопросы: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>1. Какой обряд лежит в основе вечерни и как он исполняется в современной практике?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>2. Перечислите виды вечерни.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lastRenderedPageBreak/>
        <w:t>3. Перечислите важнейшие тексты вечерни.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11346">
        <w:rPr>
          <w:rFonts w:asciiTheme="majorBidi" w:hAnsiTheme="majorBidi" w:cstheme="majorBidi"/>
          <w:i/>
          <w:iCs/>
          <w:sz w:val="24"/>
          <w:szCs w:val="24"/>
        </w:rPr>
        <w:t>Тема 9.</w:t>
      </w:r>
      <w:r w:rsidRPr="00B11346">
        <w:rPr>
          <w:rFonts w:asciiTheme="majorBidi" w:hAnsiTheme="majorBidi" w:cstheme="majorBidi"/>
          <w:i/>
          <w:iCs/>
          <w:sz w:val="24"/>
          <w:szCs w:val="24"/>
        </w:rPr>
        <w:tab/>
        <w:t>Типикон. Часослов.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11346">
        <w:rPr>
          <w:rFonts w:asciiTheme="majorBidi" w:hAnsiTheme="majorBidi" w:cstheme="majorBidi"/>
          <w:i/>
          <w:iCs/>
          <w:sz w:val="24"/>
          <w:szCs w:val="24"/>
        </w:rPr>
        <w:t>Вопросы: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 xml:space="preserve">1. На какие периоды разделяет историю образования Типикона проф. И. </w:t>
      </w:r>
      <w:proofErr w:type="spellStart"/>
      <w:r w:rsidRPr="00B11346">
        <w:rPr>
          <w:rFonts w:asciiTheme="majorBidi" w:hAnsiTheme="majorBidi" w:cstheme="majorBidi"/>
          <w:sz w:val="24"/>
          <w:szCs w:val="24"/>
        </w:rPr>
        <w:t>Мансветов</w:t>
      </w:r>
      <w:proofErr w:type="spellEnd"/>
      <w:r w:rsidRPr="00B11346">
        <w:rPr>
          <w:rFonts w:asciiTheme="majorBidi" w:hAnsiTheme="majorBidi" w:cstheme="majorBidi"/>
          <w:sz w:val="24"/>
          <w:szCs w:val="24"/>
        </w:rPr>
        <w:t>?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>2. Какие молитвы христиан упоминают древние источники: "</w:t>
      </w:r>
      <w:proofErr w:type="spellStart"/>
      <w:r w:rsidRPr="00B11346">
        <w:rPr>
          <w:rFonts w:asciiTheme="majorBidi" w:hAnsiTheme="majorBidi" w:cstheme="majorBidi"/>
          <w:sz w:val="24"/>
          <w:szCs w:val="24"/>
        </w:rPr>
        <w:t>Дидахи</w:t>
      </w:r>
      <w:proofErr w:type="spellEnd"/>
      <w:r w:rsidRPr="00B11346">
        <w:rPr>
          <w:rFonts w:asciiTheme="majorBidi" w:hAnsiTheme="majorBidi" w:cstheme="majorBidi"/>
          <w:sz w:val="24"/>
          <w:szCs w:val="24"/>
        </w:rPr>
        <w:t>" и "Апостольское Предание"?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>3. Какие системы дневных моли</w:t>
      </w:r>
      <w:proofErr w:type="gramStart"/>
      <w:r w:rsidRPr="00B11346">
        <w:rPr>
          <w:rFonts w:asciiTheme="majorBidi" w:hAnsiTheme="majorBidi" w:cstheme="majorBidi"/>
          <w:sz w:val="24"/>
          <w:szCs w:val="24"/>
        </w:rPr>
        <w:t>тв вкл</w:t>
      </w:r>
      <w:proofErr w:type="gramEnd"/>
      <w:r w:rsidRPr="00B11346">
        <w:rPr>
          <w:rFonts w:asciiTheme="majorBidi" w:hAnsiTheme="majorBidi" w:cstheme="majorBidi"/>
          <w:sz w:val="24"/>
          <w:szCs w:val="24"/>
        </w:rPr>
        <w:t>ючает в себя византийский Часослов?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11346">
        <w:rPr>
          <w:rFonts w:asciiTheme="majorBidi" w:hAnsiTheme="majorBidi" w:cstheme="majorBidi"/>
          <w:i/>
          <w:iCs/>
          <w:sz w:val="24"/>
          <w:szCs w:val="24"/>
        </w:rPr>
        <w:t>Тема 10.</w:t>
      </w:r>
      <w:r w:rsidRPr="00B11346">
        <w:rPr>
          <w:rFonts w:asciiTheme="majorBidi" w:hAnsiTheme="majorBidi" w:cstheme="majorBidi"/>
          <w:i/>
          <w:iCs/>
          <w:sz w:val="24"/>
          <w:szCs w:val="24"/>
        </w:rPr>
        <w:tab/>
        <w:t>Будничная утреня.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11346">
        <w:rPr>
          <w:rFonts w:asciiTheme="majorBidi" w:hAnsiTheme="majorBidi" w:cstheme="majorBidi"/>
          <w:i/>
          <w:iCs/>
          <w:sz w:val="24"/>
          <w:szCs w:val="24"/>
        </w:rPr>
        <w:t>Вопросы: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>1. Назовите виды утрени.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>2. Назовите важнейшие тексты утрени.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>3. Из каких частей состоит Великое славословие?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>4. Чем отличаются Великое и вседневное славословие?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11346">
        <w:rPr>
          <w:rFonts w:asciiTheme="majorBidi" w:hAnsiTheme="majorBidi" w:cstheme="majorBidi"/>
          <w:i/>
          <w:iCs/>
          <w:sz w:val="24"/>
          <w:szCs w:val="24"/>
        </w:rPr>
        <w:t>Тема 11.</w:t>
      </w:r>
      <w:r w:rsidRPr="00B11346">
        <w:rPr>
          <w:rFonts w:asciiTheme="majorBidi" w:hAnsiTheme="majorBidi" w:cstheme="majorBidi"/>
          <w:i/>
          <w:iCs/>
          <w:sz w:val="24"/>
          <w:szCs w:val="24"/>
        </w:rPr>
        <w:tab/>
        <w:t xml:space="preserve">Библейские песнопения и </w:t>
      </w:r>
      <w:proofErr w:type="spellStart"/>
      <w:r w:rsidRPr="00B11346">
        <w:rPr>
          <w:rFonts w:asciiTheme="majorBidi" w:hAnsiTheme="majorBidi" w:cstheme="majorBidi"/>
          <w:i/>
          <w:iCs/>
          <w:sz w:val="24"/>
          <w:szCs w:val="24"/>
        </w:rPr>
        <w:t>гимнография</w:t>
      </w:r>
      <w:proofErr w:type="spellEnd"/>
      <w:r w:rsidRPr="00B11346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11346">
        <w:rPr>
          <w:rFonts w:asciiTheme="majorBidi" w:hAnsiTheme="majorBidi" w:cstheme="majorBidi"/>
          <w:i/>
          <w:iCs/>
          <w:sz w:val="24"/>
          <w:szCs w:val="24"/>
        </w:rPr>
        <w:t>Вопросы: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>1. Какие поэтические тексты</w:t>
      </w:r>
      <w:proofErr w:type="gramStart"/>
      <w:r w:rsidRPr="00B11346">
        <w:rPr>
          <w:rFonts w:asciiTheme="majorBidi" w:hAnsiTheme="majorBidi" w:cstheme="majorBidi"/>
          <w:sz w:val="24"/>
          <w:szCs w:val="24"/>
        </w:rPr>
        <w:t xml:space="preserve"> С</w:t>
      </w:r>
      <w:proofErr w:type="gramEnd"/>
      <w:r w:rsidRPr="00B11346">
        <w:rPr>
          <w:rFonts w:asciiTheme="majorBidi" w:hAnsiTheme="majorBidi" w:cstheme="majorBidi"/>
          <w:sz w:val="24"/>
          <w:szCs w:val="24"/>
        </w:rPr>
        <w:t>в. Писания используются в православном богослужении?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>2. Какие жанры крупной и малой формы используются в православном богослужении?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>3. Перечислите циклы тропарей и стихир, которые поются на вечерне и утрене.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11346">
        <w:rPr>
          <w:rFonts w:asciiTheme="majorBidi" w:hAnsiTheme="majorBidi" w:cstheme="majorBidi"/>
          <w:i/>
          <w:iCs/>
          <w:sz w:val="24"/>
          <w:szCs w:val="24"/>
        </w:rPr>
        <w:tab/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11346">
        <w:rPr>
          <w:rFonts w:asciiTheme="majorBidi" w:hAnsiTheme="majorBidi" w:cstheme="majorBidi"/>
          <w:i/>
          <w:iCs/>
          <w:sz w:val="24"/>
          <w:szCs w:val="24"/>
        </w:rPr>
        <w:t>Тема 12.</w:t>
      </w:r>
      <w:r w:rsidRPr="00B11346">
        <w:rPr>
          <w:rFonts w:asciiTheme="majorBidi" w:hAnsiTheme="majorBidi" w:cstheme="majorBidi"/>
          <w:i/>
          <w:iCs/>
          <w:sz w:val="24"/>
          <w:szCs w:val="24"/>
        </w:rPr>
        <w:tab/>
        <w:t>Октоих. Воскресное богослужение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11346">
        <w:rPr>
          <w:rFonts w:asciiTheme="majorBidi" w:hAnsiTheme="majorBidi" w:cstheme="majorBidi"/>
          <w:i/>
          <w:iCs/>
          <w:sz w:val="24"/>
          <w:szCs w:val="24"/>
        </w:rPr>
        <w:t>Вопросы: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>1. Какая древняя воскресная служба иерусалимского храма Воскресения совершается как составная часть современного всенощного бдения?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 xml:space="preserve">2. Какова история устава о пении </w:t>
      </w:r>
      <w:proofErr w:type="gramStart"/>
      <w:r w:rsidRPr="00B11346">
        <w:rPr>
          <w:rFonts w:asciiTheme="majorBidi" w:hAnsiTheme="majorBidi" w:cstheme="majorBidi"/>
          <w:sz w:val="24"/>
          <w:szCs w:val="24"/>
        </w:rPr>
        <w:t>Непорочных</w:t>
      </w:r>
      <w:proofErr w:type="gramEnd"/>
      <w:r w:rsidRPr="00B11346">
        <w:rPr>
          <w:rFonts w:asciiTheme="majorBidi" w:hAnsiTheme="majorBidi" w:cstheme="majorBidi"/>
          <w:sz w:val="24"/>
          <w:szCs w:val="24"/>
        </w:rPr>
        <w:t xml:space="preserve"> на всенощном бдении в русской Церкви?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>3. Какие тексты константинопольского происхождения используются на воскресной службе по нынешнему Уставу?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11346">
        <w:rPr>
          <w:rFonts w:asciiTheme="majorBidi" w:hAnsiTheme="majorBidi" w:cstheme="majorBidi"/>
          <w:i/>
          <w:iCs/>
          <w:sz w:val="24"/>
          <w:szCs w:val="24"/>
        </w:rPr>
        <w:t>Тема 13.</w:t>
      </w:r>
      <w:r w:rsidRPr="00B11346">
        <w:rPr>
          <w:rFonts w:asciiTheme="majorBidi" w:hAnsiTheme="majorBidi" w:cstheme="majorBidi"/>
          <w:i/>
          <w:iCs/>
          <w:sz w:val="24"/>
          <w:szCs w:val="24"/>
        </w:rPr>
        <w:tab/>
        <w:t xml:space="preserve">1 – 7 главы Типикона. </w:t>
      </w:r>
      <w:proofErr w:type="spellStart"/>
      <w:r w:rsidRPr="00B11346">
        <w:rPr>
          <w:rFonts w:asciiTheme="majorBidi" w:hAnsiTheme="majorBidi" w:cstheme="majorBidi"/>
          <w:i/>
          <w:iCs/>
          <w:sz w:val="24"/>
          <w:szCs w:val="24"/>
        </w:rPr>
        <w:t>Гимнография</w:t>
      </w:r>
      <w:proofErr w:type="spellEnd"/>
      <w:r w:rsidRPr="00B11346">
        <w:rPr>
          <w:rFonts w:asciiTheme="majorBidi" w:hAnsiTheme="majorBidi" w:cstheme="majorBidi"/>
          <w:i/>
          <w:iCs/>
          <w:sz w:val="24"/>
          <w:szCs w:val="24"/>
        </w:rPr>
        <w:t xml:space="preserve"> Октоиха. Всенощное бдение; его структура и </w:t>
      </w:r>
      <w:proofErr w:type="spellStart"/>
      <w:r w:rsidRPr="00B11346">
        <w:rPr>
          <w:rFonts w:asciiTheme="majorBidi" w:hAnsiTheme="majorBidi" w:cstheme="majorBidi"/>
          <w:i/>
          <w:iCs/>
          <w:sz w:val="24"/>
          <w:szCs w:val="24"/>
        </w:rPr>
        <w:t>чинопоследование</w:t>
      </w:r>
      <w:proofErr w:type="spellEnd"/>
      <w:r w:rsidRPr="00B11346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11346">
        <w:rPr>
          <w:rFonts w:asciiTheme="majorBidi" w:hAnsiTheme="majorBidi" w:cstheme="majorBidi"/>
          <w:i/>
          <w:iCs/>
          <w:sz w:val="24"/>
          <w:szCs w:val="24"/>
        </w:rPr>
        <w:t>Вопросы: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>1. Перечислите элементы воскресного Октоиха.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lastRenderedPageBreak/>
        <w:t>2. Опишите порядок каждения, предусмотренный Уставом, в начале воскресного Всенощного бдения.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11346">
        <w:rPr>
          <w:rFonts w:asciiTheme="majorBidi" w:hAnsiTheme="majorBidi" w:cstheme="majorBidi"/>
          <w:i/>
          <w:iCs/>
          <w:sz w:val="24"/>
          <w:szCs w:val="24"/>
        </w:rPr>
        <w:t>Тема 14.</w:t>
      </w:r>
      <w:r w:rsidRPr="00B11346">
        <w:rPr>
          <w:rFonts w:asciiTheme="majorBidi" w:hAnsiTheme="majorBidi" w:cstheme="majorBidi"/>
          <w:i/>
          <w:iCs/>
          <w:sz w:val="24"/>
          <w:szCs w:val="24"/>
        </w:rPr>
        <w:tab/>
        <w:t>Соединение воскресной службы со службами святых по Минее с различными знаками.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11346">
        <w:rPr>
          <w:rFonts w:asciiTheme="majorBidi" w:hAnsiTheme="majorBidi" w:cstheme="majorBidi"/>
          <w:i/>
          <w:iCs/>
          <w:sz w:val="24"/>
          <w:szCs w:val="24"/>
        </w:rPr>
        <w:t>Вопросы: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>1. Какие каноны читаются на воскресной утрене?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>2. Как устроена система евангельского столпа?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>3. В чем смысл совершения праздничной литии на воскресном всенощном бдении?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>4. Какова история чина благословения хлебов на воскресном всенощном бдении?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11346">
        <w:rPr>
          <w:rFonts w:asciiTheme="majorBidi" w:hAnsiTheme="majorBidi" w:cstheme="majorBidi"/>
          <w:i/>
          <w:iCs/>
          <w:sz w:val="24"/>
          <w:szCs w:val="24"/>
        </w:rPr>
        <w:t>Тема 15.</w:t>
      </w:r>
      <w:r w:rsidRPr="00B11346">
        <w:rPr>
          <w:rFonts w:asciiTheme="majorBidi" w:hAnsiTheme="majorBidi" w:cstheme="majorBidi"/>
          <w:i/>
          <w:iCs/>
          <w:sz w:val="24"/>
          <w:szCs w:val="24"/>
        </w:rPr>
        <w:tab/>
        <w:t>Субботнее богослужение.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11346">
        <w:rPr>
          <w:rFonts w:asciiTheme="majorBidi" w:hAnsiTheme="majorBidi" w:cstheme="majorBidi"/>
          <w:i/>
          <w:iCs/>
          <w:sz w:val="24"/>
          <w:szCs w:val="24"/>
        </w:rPr>
        <w:t>Вопросы: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>1. В чем состоит особенность литургической темы вселенских заупокойных суббот?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 xml:space="preserve">2. Каковы особенности пения </w:t>
      </w:r>
      <w:proofErr w:type="spellStart"/>
      <w:r w:rsidRPr="00B11346">
        <w:rPr>
          <w:rFonts w:asciiTheme="majorBidi" w:hAnsiTheme="majorBidi" w:cstheme="majorBidi"/>
          <w:sz w:val="24"/>
          <w:szCs w:val="24"/>
        </w:rPr>
        <w:t>Непорочнов</w:t>
      </w:r>
      <w:proofErr w:type="spellEnd"/>
      <w:r w:rsidRPr="00B11346">
        <w:rPr>
          <w:rFonts w:asciiTheme="majorBidi" w:hAnsiTheme="majorBidi" w:cstheme="majorBidi"/>
          <w:sz w:val="24"/>
          <w:szCs w:val="24"/>
        </w:rPr>
        <w:t xml:space="preserve"> на субботнем богослужении с </w:t>
      </w:r>
      <w:proofErr w:type="spellStart"/>
      <w:r w:rsidRPr="00B11346">
        <w:rPr>
          <w:rFonts w:asciiTheme="majorBidi" w:hAnsiTheme="majorBidi" w:cstheme="majorBidi"/>
          <w:sz w:val="24"/>
          <w:szCs w:val="24"/>
        </w:rPr>
        <w:t>Аллилуиа</w:t>
      </w:r>
      <w:proofErr w:type="spellEnd"/>
      <w:r w:rsidRPr="00B11346">
        <w:rPr>
          <w:rFonts w:asciiTheme="majorBidi" w:hAnsiTheme="majorBidi" w:cstheme="majorBidi"/>
          <w:sz w:val="24"/>
          <w:szCs w:val="24"/>
        </w:rPr>
        <w:t>?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ab/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11346">
        <w:rPr>
          <w:rFonts w:asciiTheme="majorBidi" w:hAnsiTheme="majorBidi" w:cstheme="majorBidi"/>
          <w:i/>
          <w:iCs/>
          <w:sz w:val="24"/>
          <w:szCs w:val="24"/>
        </w:rPr>
        <w:t>Тема 16.</w:t>
      </w:r>
      <w:r w:rsidRPr="00B11346">
        <w:rPr>
          <w:rFonts w:asciiTheme="majorBidi" w:hAnsiTheme="majorBidi" w:cstheme="majorBidi"/>
          <w:i/>
          <w:iCs/>
          <w:sz w:val="24"/>
          <w:szCs w:val="24"/>
        </w:rPr>
        <w:tab/>
        <w:t>Праздники месяцеслова.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11346">
        <w:rPr>
          <w:rFonts w:asciiTheme="majorBidi" w:hAnsiTheme="majorBidi" w:cstheme="majorBidi"/>
          <w:i/>
          <w:iCs/>
          <w:sz w:val="24"/>
          <w:szCs w:val="24"/>
        </w:rPr>
        <w:t>Вопросы: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>1. Какие праздники в иерусалимском Уставе принадлежат к категории великих? средних? малых?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>2. Чем отличается богослужение великих господских праздников от богослужения великих богородичных праздников?</w:t>
      </w:r>
    </w:p>
    <w:p w:rsidR="00B11346" w:rsidRPr="00B11346" w:rsidRDefault="00B11346" w:rsidP="00B1134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B11346">
        <w:rPr>
          <w:rFonts w:asciiTheme="majorBidi" w:hAnsiTheme="majorBidi" w:cstheme="majorBidi"/>
          <w:sz w:val="24"/>
          <w:szCs w:val="24"/>
        </w:rPr>
        <w:t>3. В чем заключается богословский смысл и какова история происхождения великого освящения воды? малого освящения воды?</w:t>
      </w:r>
    </w:p>
    <w:p w:rsidR="00B11346" w:rsidRDefault="00B11346" w:rsidP="00B11346">
      <w:pPr>
        <w:spacing w:after="120"/>
        <w:rPr>
          <w:rFonts w:asciiTheme="majorBidi" w:hAnsiTheme="majorBidi" w:cstheme="majorBidi"/>
          <w:sz w:val="24"/>
          <w:szCs w:val="24"/>
        </w:rPr>
      </w:pPr>
    </w:p>
    <w:p w:rsidR="00B11346" w:rsidRPr="00B11346" w:rsidRDefault="00B11346" w:rsidP="00B11346">
      <w:pPr>
        <w:spacing w:after="120"/>
        <w:rPr>
          <w:rFonts w:asciiTheme="majorBidi" w:hAnsiTheme="majorBidi" w:cstheme="majorBidi"/>
          <w:sz w:val="24"/>
          <w:szCs w:val="24"/>
        </w:rPr>
      </w:pPr>
      <w:bookmarkStart w:id="31" w:name="_GoBack"/>
      <w:bookmarkEnd w:id="31"/>
    </w:p>
    <w:sectPr w:rsidR="00B11346" w:rsidRPr="00B11346" w:rsidSect="00202732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34" w:rsidRDefault="00DD1D34" w:rsidP="00E80DA9">
      <w:pPr>
        <w:spacing w:after="0" w:line="240" w:lineRule="auto"/>
      </w:pPr>
      <w:r>
        <w:separator/>
      </w:r>
    </w:p>
  </w:endnote>
  <w:endnote w:type="continuationSeparator" w:id="0">
    <w:p w:rsidR="00DD1D34" w:rsidRDefault="00DD1D34" w:rsidP="00E8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701407"/>
      <w:docPartObj>
        <w:docPartGallery w:val="Page Numbers (Bottom of Page)"/>
        <w:docPartUnique/>
      </w:docPartObj>
    </w:sdtPr>
    <w:sdtEndPr/>
    <w:sdtContent>
      <w:p w:rsidR="00E80DA9" w:rsidRDefault="00C4022F">
        <w:pPr>
          <w:pStyle w:val="ab"/>
          <w:jc w:val="center"/>
        </w:pPr>
        <w:r>
          <w:fldChar w:fldCharType="begin"/>
        </w:r>
        <w:r w:rsidR="00E80DA9">
          <w:instrText>PAGE   \* MERGEFORMAT</w:instrText>
        </w:r>
        <w:r>
          <w:fldChar w:fldCharType="separate"/>
        </w:r>
        <w:r w:rsidR="00EC263B">
          <w:rPr>
            <w:noProof/>
          </w:rPr>
          <w:t>13</w:t>
        </w:r>
        <w:r>
          <w:fldChar w:fldCharType="end"/>
        </w:r>
      </w:p>
    </w:sdtContent>
  </w:sdt>
  <w:p w:rsidR="00E80DA9" w:rsidRDefault="00E80DA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34" w:rsidRDefault="00DD1D34" w:rsidP="00E80DA9">
      <w:pPr>
        <w:spacing w:after="0" w:line="240" w:lineRule="auto"/>
      </w:pPr>
      <w:r>
        <w:separator/>
      </w:r>
    </w:p>
  </w:footnote>
  <w:footnote w:type="continuationSeparator" w:id="0">
    <w:p w:rsidR="00DD1D34" w:rsidRDefault="00DD1D34" w:rsidP="00E80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6836"/>
    <w:multiLevelType w:val="hybridMultilevel"/>
    <w:tmpl w:val="384E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C293A"/>
    <w:multiLevelType w:val="hybridMultilevel"/>
    <w:tmpl w:val="C9CC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937DB"/>
    <w:multiLevelType w:val="hybridMultilevel"/>
    <w:tmpl w:val="1C26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618FC"/>
    <w:multiLevelType w:val="hybridMultilevel"/>
    <w:tmpl w:val="D3143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MwNjAxNDM3NjczsDRU0lEKTi0uzszPAykwrAUAfacSTSwAAAA="/>
  </w:docVars>
  <w:rsids>
    <w:rsidRoot w:val="00E9633D"/>
    <w:rsid w:val="00015BB4"/>
    <w:rsid w:val="000D3958"/>
    <w:rsid w:val="001478C3"/>
    <w:rsid w:val="00156E5F"/>
    <w:rsid w:val="001B6E81"/>
    <w:rsid w:val="001D3FF8"/>
    <w:rsid w:val="001D6D15"/>
    <w:rsid w:val="00202732"/>
    <w:rsid w:val="00203B5C"/>
    <w:rsid w:val="00290554"/>
    <w:rsid w:val="002A1E1E"/>
    <w:rsid w:val="002C44A8"/>
    <w:rsid w:val="002E6032"/>
    <w:rsid w:val="002E69B5"/>
    <w:rsid w:val="002F3431"/>
    <w:rsid w:val="00384C2C"/>
    <w:rsid w:val="00414DCE"/>
    <w:rsid w:val="00583140"/>
    <w:rsid w:val="006C38ED"/>
    <w:rsid w:val="006F76C7"/>
    <w:rsid w:val="0077304E"/>
    <w:rsid w:val="007A5002"/>
    <w:rsid w:val="007A773E"/>
    <w:rsid w:val="007B2D50"/>
    <w:rsid w:val="007B5F1E"/>
    <w:rsid w:val="007D7CCE"/>
    <w:rsid w:val="0082160C"/>
    <w:rsid w:val="00882380"/>
    <w:rsid w:val="008A0FB2"/>
    <w:rsid w:val="008E797D"/>
    <w:rsid w:val="00963ED9"/>
    <w:rsid w:val="00984E86"/>
    <w:rsid w:val="009B18F3"/>
    <w:rsid w:val="009F7DB6"/>
    <w:rsid w:val="00A14D6B"/>
    <w:rsid w:val="00A50206"/>
    <w:rsid w:val="00A81DD2"/>
    <w:rsid w:val="00AA2606"/>
    <w:rsid w:val="00AA5CB8"/>
    <w:rsid w:val="00AB2FBE"/>
    <w:rsid w:val="00B11346"/>
    <w:rsid w:val="00B33EA6"/>
    <w:rsid w:val="00B64572"/>
    <w:rsid w:val="00BD734C"/>
    <w:rsid w:val="00C4022F"/>
    <w:rsid w:val="00CC023B"/>
    <w:rsid w:val="00D10310"/>
    <w:rsid w:val="00D12147"/>
    <w:rsid w:val="00D57C4A"/>
    <w:rsid w:val="00D96B3F"/>
    <w:rsid w:val="00DA3E15"/>
    <w:rsid w:val="00DB4B20"/>
    <w:rsid w:val="00DD1D34"/>
    <w:rsid w:val="00E04D13"/>
    <w:rsid w:val="00E229A8"/>
    <w:rsid w:val="00E80DA9"/>
    <w:rsid w:val="00E9633D"/>
    <w:rsid w:val="00EC263B"/>
    <w:rsid w:val="00EE6405"/>
    <w:rsid w:val="00F65A10"/>
    <w:rsid w:val="00F915B7"/>
    <w:rsid w:val="00FB780B"/>
    <w:rsid w:val="00FD5735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A8"/>
  </w:style>
  <w:style w:type="paragraph" w:styleId="1">
    <w:name w:val="heading 1"/>
    <w:basedOn w:val="a"/>
    <w:next w:val="a"/>
    <w:link w:val="10"/>
    <w:autoRedefine/>
    <w:uiPriority w:val="9"/>
    <w:rsid w:val="00D12147"/>
    <w:pPr>
      <w:keepNext/>
      <w:keepLines/>
      <w:spacing w:before="480" w:after="120" w:line="360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2147"/>
    <w:pPr>
      <w:keepNext/>
      <w:keepLines/>
      <w:spacing w:before="120" w:after="120" w:line="360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2147"/>
    <w:pPr>
      <w:keepNext/>
      <w:keepLines/>
      <w:spacing w:before="320" w:after="120" w:line="360" w:lineRule="auto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583140"/>
    <w:pPr>
      <w:keepNext/>
      <w:keepLines/>
      <w:spacing w:before="200" w:after="0"/>
      <w:outlineLvl w:val="3"/>
    </w:pPr>
    <w:rPr>
      <w:rFonts w:ascii="Times New Roman" w:eastAsiaTheme="majorEastAsia" w:hAnsi="Times New Roman" w:cs="Times New Roman"/>
      <w:b/>
      <w:bCs/>
      <w:i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147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10">
    <w:name w:val="Заголовок 1 Знак"/>
    <w:basedOn w:val="a0"/>
    <w:link w:val="1"/>
    <w:uiPriority w:val="9"/>
    <w:rsid w:val="00D1214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D12147"/>
    <w:rPr>
      <w:rFonts w:ascii="Times New Roman" w:eastAsiaTheme="majorEastAsia" w:hAnsi="Times New Roman" w:cstheme="majorBidi"/>
      <w:b/>
      <w:bCs/>
      <w:sz w:val="28"/>
    </w:rPr>
  </w:style>
  <w:style w:type="table" w:styleId="a3">
    <w:name w:val="Table Grid"/>
    <w:basedOn w:val="a1"/>
    <w:uiPriority w:val="59"/>
    <w:rsid w:val="001D3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83140"/>
    <w:rPr>
      <w:rFonts w:ascii="Times New Roman" w:eastAsiaTheme="majorEastAsia" w:hAnsi="Times New Roman" w:cs="Times New Roman"/>
      <w:b/>
      <w:bCs/>
      <w:iCs/>
      <w:color w:val="000000" w:themeColor="text1"/>
      <w:sz w:val="24"/>
    </w:rPr>
  </w:style>
  <w:style w:type="paragraph" w:styleId="a4">
    <w:name w:val="TOC Heading"/>
    <w:basedOn w:val="1"/>
    <w:next w:val="a"/>
    <w:uiPriority w:val="39"/>
    <w:unhideWhenUsed/>
    <w:qFormat/>
    <w:rsid w:val="007B2D50"/>
    <w:pPr>
      <w:spacing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B2D5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B2D50"/>
    <w:pPr>
      <w:spacing w:after="100"/>
      <w:ind w:left="440"/>
    </w:pPr>
  </w:style>
  <w:style w:type="character" w:styleId="a5">
    <w:name w:val="Hyperlink"/>
    <w:basedOn w:val="a0"/>
    <w:uiPriority w:val="99"/>
    <w:unhideWhenUsed/>
    <w:rsid w:val="007B2D5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D5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65A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80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0DA9"/>
  </w:style>
  <w:style w:type="paragraph" w:styleId="ab">
    <w:name w:val="footer"/>
    <w:basedOn w:val="a"/>
    <w:link w:val="ac"/>
    <w:uiPriority w:val="99"/>
    <w:unhideWhenUsed/>
    <w:rsid w:val="00E80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0DA9"/>
  </w:style>
  <w:style w:type="paragraph" w:styleId="ad">
    <w:name w:val="Normal (Web)"/>
    <w:basedOn w:val="a"/>
    <w:uiPriority w:val="99"/>
    <w:unhideWhenUsed/>
    <w:rsid w:val="00CC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A8"/>
  </w:style>
  <w:style w:type="paragraph" w:styleId="1">
    <w:name w:val="heading 1"/>
    <w:basedOn w:val="a"/>
    <w:next w:val="a"/>
    <w:link w:val="10"/>
    <w:autoRedefine/>
    <w:uiPriority w:val="9"/>
    <w:rsid w:val="00D12147"/>
    <w:pPr>
      <w:keepNext/>
      <w:keepLines/>
      <w:spacing w:before="480" w:after="120" w:line="360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2147"/>
    <w:pPr>
      <w:keepNext/>
      <w:keepLines/>
      <w:spacing w:before="120" w:after="120" w:line="360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2147"/>
    <w:pPr>
      <w:keepNext/>
      <w:keepLines/>
      <w:spacing w:before="320" w:after="120" w:line="360" w:lineRule="auto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583140"/>
    <w:pPr>
      <w:keepNext/>
      <w:keepLines/>
      <w:spacing w:before="200" w:after="0"/>
      <w:outlineLvl w:val="3"/>
    </w:pPr>
    <w:rPr>
      <w:rFonts w:ascii="Times New Roman" w:eastAsiaTheme="majorEastAsia" w:hAnsi="Times New Roman" w:cs="Times New Roman"/>
      <w:b/>
      <w:bCs/>
      <w:i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147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10">
    <w:name w:val="Заголовок 1 Знак"/>
    <w:basedOn w:val="a0"/>
    <w:link w:val="1"/>
    <w:uiPriority w:val="9"/>
    <w:rsid w:val="00D1214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D12147"/>
    <w:rPr>
      <w:rFonts w:ascii="Times New Roman" w:eastAsiaTheme="majorEastAsia" w:hAnsi="Times New Roman" w:cstheme="majorBidi"/>
      <w:b/>
      <w:bCs/>
      <w:sz w:val="28"/>
    </w:rPr>
  </w:style>
  <w:style w:type="table" w:styleId="a3">
    <w:name w:val="Table Grid"/>
    <w:basedOn w:val="a1"/>
    <w:uiPriority w:val="59"/>
    <w:rsid w:val="001D3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83140"/>
    <w:rPr>
      <w:rFonts w:ascii="Times New Roman" w:eastAsiaTheme="majorEastAsia" w:hAnsi="Times New Roman" w:cs="Times New Roman"/>
      <w:b/>
      <w:bCs/>
      <w:iCs/>
      <w:color w:val="000000" w:themeColor="text1"/>
      <w:sz w:val="24"/>
    </w:rPr>
  </w:style>
  <w:style w:type="paragraph" w:styleId="a4">
    <w:name w:val="TOC Heading"/>
    <w:basedOn w:val="1"/>
    <w:next w:val="a"/>
    <w:uiPriority w:val="39"/>
    <w:unhideWhenUsed/>
    <w:qFormat/>
    <w:rsid w:val="007B2D50"/>
    <w:pPr>
      <w:spacing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B2D5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B2D50"/>
    <w:pPr>
      <w:spacing w:after="100"/>
      <w:ind w:left="440"/>
    </w:pPr>
  </w:style>
  <w:style w:type="character" w:styleId="a5">
    <w:name w:val="Hyperlink"/>
    <w:basedOn w:val="a0"/>
    <w:uiPriority w:val="99"/>
    <w:unhideWhenUsed/>
    <w:rsid w:val="007B2D5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D5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65A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80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0DA9"/>
  </w:style>
  <w:style w:type="paragraph" w:styleId="ab">
    <w:name w:val="footer"/>
    <w:basedOn w:val="a"/>
    <w:link w:val="ac"/>
    <w:uiPriority w:val="99"/>
    <w:unhideWhenUsed/>
    <w:rsid w:val="00E80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0DA9"/>
  </w:style>
  <w:style w:type="paragraph" w:styleId="ad">
    <w:name w:val="Normal (Web)"/>
    <w:basedOn w:val="a"/>
    <w:uiPriority w:val="99"/>
    <w:unhideWhenUsed/>
    <w:rsid w:val="00CC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21E3-03C7-4D8A-AA26-8C190EE0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13</Pages>
  <Words>2504</Words>
  <Characters>16931</Characters>
  <Application>Microsoft Office Word</Application>
  <DocSecurity>0</DocSecurity>
  <Lines>806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40</cp:revision>
  <dcterms:created xsi:type="dcterms:W3CDTF">2016-10-28T08:49:00Z</dcterms:created>
  <dcterms:modified xsi:type="dcterms:W3CDTF">2018-03-20T14:41:00Z</dcterms:modified>
</cp:coreProperties>
</file>