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9E7B" w14:textId="77777777" w:rsidR="00C15091" w:rsidRPr="000C5017" w:rsidRDefault="00C15091" w:rsidP="000C5017">
      <w:pPr>
        <w:spacing w:after="120" w:line="276" w:lineRule="auto"/>
        <w:jc w:val="center"/>
      </w:pPr>
      <w:r w:rsidRPr="000C5017">
        <w:t>ДУХОВНАЯ ОБРАЗОВАТЕЛЬНАЯ РЕЛИГИОЗНАЯ ОРГАНИЗАЦИЯ ВЫСШЕГО ОБРАЗОВАНИЯ РУССКОЙ ПРАВОСЛАВНОЙ ЦЕРКВИ</w:t>
      </w:r>
    </w:p>
    <w:p w14:paraId="010D9247" w14:textId="77777777" w:rsidR="00C15091" w:rsidRPr="000C5017" w:rsidRDefault="00C15091" w:rsidP="000C5017">
      <w:pPr>
        <w:spacing w:after="120" w:line="276" w:lineRule="auto"/>
        <w:jc w:val="center"/>
      </w:pPr>
      <w:r w:rsidRPr="000C5017">
        <w:t>ПРАВОСЛАВНЫЙ СВЯТО-ТИХОНОВСКИЙ БОГОСЛОВСКИЙ ИНСТИТУТ</w:t>
      </w:r>
    </w:p>
    <w:p w14:paraId="00B16D1D" w14:textId="77777777" w:rsidR="00C15091" w:rsidRPr="000C5017" w:rsidRDefault="00C15091" w:rsidP="000C5017">
      <w:pPr>
        <w:spacing w:after="120" w:line="276" w:lineRule="auto"/>
        <w:jc w:val="center"/>
        <w:rPr>
          <w:b/>
          <w:i/>
        </w:rPr>
      </w:pPr>
      <w:r w:rsidRPr="000C5017">
        <w:t>КАФЕДРА ПАСТЫРСКОГО И НРАВСТВЕННОГО БОГОСЛОВИЯ</w:t>
      </w:r>
    </w:p>
    <w:p w14:paraId="31B39CCE" w14:textId="77777777" w:rsidR="00C15091" w:rsidRPr="000C5017" w:rsidRDefault="00C15091" w:rsidP="000C5017">
      <w:pPr>
        <w:spacing w:after="120" w:line="276" w:lineRule="auto"/>
        <w:jc w:val="both"/>
      </w:pPr>
    </w:p>
    <w:p w14:paraId="52935CED" w14:textId="77777777" w:rsidR="00C15091" w:rsidRPr="000C5017" w:rsidRDefault="00C15091" w:rsidP="000C5017">
      <w:pPr>
        <w:spacing w:after="120" w:line="276" w:lineRule="auto"/>
        <w:jc w:val="center"/>
      </w:pPr>
    </w:p>
    <w:p w14:paraId="7A60E060" w14:textId="77777777" w:rsidR="00C15091" w:rsidRPr="000C5017" w:rsidRDefault="00C15091" w:rsidP="000C5017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852701" w:rsidRPr="000C5017" w14:paraId="665606E9" w14:textId="77777777" w:rsidTr="00B85EC0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52701" w:rsidRPr="003E5C03" w14:paraId="319C21C0" w14:textId="77777777" w:rsidTr="002B2937">
              <w:tc>
                <w:tcPr>
                  <w:tcW w:w="4785" w:type="dxa"/>
                </w:tcPr>
                <w:p w14:paraId="75A2ABA7" w14:textId="77777777" w:rsidR="00852701" w:rsidRPr="003E5C03" w:rsidRDefault="00852701" w:rsidP="00852701">
                  <w:pPr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Принята</w:t>
                  </w:r>
                </w:p>
                <w:p w14:paraId="7CA01BFA" w14:textId="77777777" w:rsidR="00852701" w:rsidRPr="003E5C03" w:rsidRDefault="00852701" w:rsidP="0085270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на заседании кафедры</w:t>
                  </w:r>
                </w:p>
                <w:p w14:paraId="255E3ED5" w14:textId="77777777" w:rsidR="00852701" w:rsidRPr="003E5C03" w:rsidRDefault="00852701" w:rsidP="0085270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 xml:space="preserve"> «___»_______20__ года,</w:t>
                  </w:r>
                </w:p>
                <w:p w14:paraId="2B9D3258" w14:textId="77777777" w:rsidR="00852701" w:rsidRPr="003E5C03" w:rsidRDefault="00852701" w:rsidP="00852701">
                  <w:pPr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протокол № ________.</w:t>
                  </w:r>
                </w:p>
                <w:p w14:paraId="48A11FF4" w14:textId="77777777" w:rsidR="00852701" w:rsidRPr="003E5C03" w:rsidRDefault="00852701" w:rsidP="00852701">
                  <w:pPr>
                    <w:rPr>
                      <w:color w:val="000000"/>
                    </w:rPr>
                  </w:pPr>
                </w:p>
                <w:p w14:paraId="6B337060" w14:textId="5620D8E7" w:rsidR="00852701" w:rsidRPr="003E5C03" w:rsidRDefault="00005967" w:rsidP="00852701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2F6AF0E9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УТВЕРЖДАЮ</w:t>
                  </w:r>
                </w:p>
                <w:p w14:paraId="34A8F2FC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Проректор по учебной работе ПСТБИ</w:t>
                  </w:r>
                </w:p>
                <w:p w14:paraId="507E8D4E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_____________ / прот. Николай Емельянов /</w:t>
                  </w:r>
                </w:p>
                <w:p w14:paraId="21FFC86C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«_____» _________________ 20__ г.</w:t>
                  </w:r>
                </w:p>
                <w:p w14:paraId="6CB89DF7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190F88E" w14:textId="77777777" w:rsidR="00852701" w:rsidRPr="003E5C03" w:rsidRDefault="00852701" w:rsidP="0085270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3E5B9C80" w14:textId="77777777" w:rsidR="00852701" w:rsidRPr="000C5017" w:rsidRDefault="00852701" w:rsidP="0085270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52701" w:rsidRPr="003E5C03" w14:paraId="6ACC16F4" w14:textId="77777777" w:rsidTr="002B2937">
              <w:tc>
                <w:tcPr>
                  <w:tcW w:w="4785" w:type="dxa"/>
                </w:tcPr>
                <w:p w14:paraId="71D84E52" w14:textId="77777777" w:rsidR="00852701" w:rsidRPr="003E5C03" w:rsidRDefault="00852701" w:rsidP="00852701">
                  <w:pPr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Принята</w:t>
                  </w:r>
                </w:p>
                <w:p w14:paraId="12419C79" w14:textId="77777777" w:rsidR="00852701" w:rsidRPr="003E5C03" w:rsidRDefault="00852701" w:rsidP="0085270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на заседании кафедры</w:t>
                  </w:r>
                </w:p>
                <w:p w14:paraId="7A1C8B05" w14:textId="77777777" w:rsidR="00852701" w:rsidRPr="003E5C03" w:rsidRDefault="00852701" w:rsidP="0085270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 xml:space="preserve"> «___»_______20__ года,</w:t>
                  </w:r>
                </w:p>
                <w:p w14:paraId="340E4072" w14:textId="77777777" w:rsidR="00852701" w:rsidRPr="003E5C03" w:rsidRDefault="00852701" w:rsidP="00852701">
                  <w:pPr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протокол № ________.</w:t>
                  </w:r>
                </w:p>
                <w:p w14:paraId="21CB122F" w14:textId="77777777" w:rsidR="00852701" w:rsidRPr="003E5C03" w:rsidRDefault="00852701" w:rsidP="00852701">
                  <w:pPr>
                    <w:rPr>
                      <w:color w:val="000000"/>
                    </w:rPr>
                  </w:pPr>
                </w:p>
                <w:p w14:paraId="06855478" w14:textId="77777777" w:rsidR="00852701" w:rsidRPr="003E5C03" w:rsidRDefault="00852701" w:rsidP="00852701">
                  <w:pPr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4062655" w14:textId="77777777" w:rsidR="00852701" w:rsidRPr="003E5C03" w:rsidRDefault="00852701" w:rsidP="00852701">
                  <w:r w:rsidRPr="003E5C03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AF96132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УТВЕРЖДАЮ</w:t>
                  </w:r>
                </w:p>
                <w:p w14:paraId="0C129E99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Проректор по учебной работе ПСТБИ</w:t>
                  </w:r>
                </w:p>
                <w:p w14:paraId="415B087B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_____________ / прот. Николай Емельянов /</w:t>
                  </w:r>
                </w:p>
                <w:p w14:paraId="5C6139AA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«_____» _________________ 20__ г.</w:t>
                  </w:r>
                </w:p>
                <w:p w14:paraId="18EE0694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E7F0ABE" w14:textId="77777777" w:rsidR="00852701" w:rsidRPr="003E5C03" w:rsidRDefault="00852701" w:rsidP="0085270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870D2A5" w14:textId="77777777" w:rsidR="00852701" w:rsidRPr="000C5017" w:rsidRDefault="00852701" w:rsidP="00852701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852701" w:rsidRPr="003E5C03" w14:paraId="015D3E7F" w14:textId="77777777" w:rsidTr="002B2937">
              <w:tc>
                <w:tcPr>
                  <w:tcW w:w="4785" w:type="dxa"/>
                </w:tcPr>
                <w:p w14:paraId="44CDEB76" w14:textId="77777777" w:rsidR="00852701" w:rsidRPr="003E5C03" w:rsidRDefault="00852701" w:rsidP="00852701">
                  <w:pPr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Принята</w:t>
                  </w:r>
                </w:p>
                <w:p w14:paraId="2ACEEBD4" w14:textId="77777777" w:rsidR="00852701" w:rsidRPr="003E5C03" w:rsidRDefault="00852701" w:rsidP="0085270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на заседании кафедры</w:t>
                  </w:r>
                </w:p>
                <w:p w14:paraId="5F39F550" w14:textId="77777777" w:rsidR="00852701" w:rsidRPr="003E5C03" w:rsidRDefault="00852701" w:rsidP="00852701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 xml:space="preserve"> «___»_______20__ года,</w:t>
                  </w:r>
                </w:p>
                <w:p w14:paraId="4D84DAF9" w14:textId="77777777" w:rsidR="00852701" w:rsidRPr="003E5C03" w:rsidRDefault="00852701" w:rsidP="00852701">
                  <w:pPr>
                    <w:jc w:val="center"/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протокол № ________.</w:t>
                  </w:r>
                </w:p>
                <w:p w14:paraId="7CD16549" w14:textId="77777777" w:rsidR="00852701" w:rsidRPr="003E5C03" w:rsidRDefault="00852701" w:rsidP="00852701">
                  <w:pPr>
                    <w:rPr>
                      <w:color w:val="000000"/>
                    </w:rPr>
                  </w:pPr>
                </w:p>
                <w:p w14:paraId="082791C4" w14:textId="77777777" w:rsidR="00852701" w:rsidRPr="003E5C03" w:rsidRDefault="00852701" w:rsidP="00852701">
                  <w:pPr>
                    <w:rPr>
                      <w:color w:val="000000"/>
                    </w:rPr>
                  </w:pPr>
                  <w:r w:rsidRPr="003E5C03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10FC393" w14:textId="77777777" w:rsidR="00852701" w:rsidRPr="003E5C03" w:rsidRDefault="00852701" w:rsidP="00852701">
                  <w:r w:rsidRPr="003E5C03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4CEC129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УТВЕРЖДАЮ</w:t>
                  </w:r>
                </w:p>
                <w:p w14:paraId="0AD504F5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Проректор по учебной работе ПСТБИ</w:t>
                  </w:r>
                </w:p>
                <w:p w14:paraId="292BF449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_____________ / прот. Николай Емельянов /</w:t>
                  </w:r>
                </w:p>
                <w:p w14:paraId="164760B9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3E5C03">
                    <w:rPr>
                      <w:i/>
                    </w:rPr>
                    <w:t>«_____» _________________ 20__ г.</w:t>
                  </w:r>
                </w:p>
                <w:p w14:paraId="4B5668A1" w14:textId="77777777" w:rsidR="00852701" w:rsidRPr="003E5C03" w:rsidRDefault="00852701" w:rsidP="00852701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CF8D702" w14:textId="77777777" w:rsidR="00852701" w:rsidRPr="003E5C03" w:rsidRDefault="00852701" w:rsidP="00852701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B4DE4FA" w14:textId="77777777" w:rsidR="00852701" w:rsidRPr="000C5017" w:rsidRDefault="00852701" w:rsidP="0085270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0D540C6A" w14:textId="77777777" w:rsidR="00C15091" w:rsidRPr="000C5017" w:rsidRDefault="00C15091" w:rsidP="000C5017">
      <w:pPr>
        <w:spacing w:after="120" w:line="276" w:lineRule="auto"/>
        <w:ind w:left="567" w:hanging="567"/>
        <w:jc w:val="both"/>
      </w:pPr>
    </w:p>
    <w:p w14:paraId="6C6CE3F8" w14:textId="77777777" w:rsidR="00C15091" w:rsidRPr="000C5017" w:rsidRDefault="00C15091" w:rsidP="000C5017">
      <w:pPr>
        <w:spacing w:after="120" w:line="276" w:lineRule="auto"/>
        <w:jc w:val="center"/>
      </w:pPr>
      <w:r w:rsidRPr="000C5017">
        <w:t>РАБОЧАЯ ПРОГРАММА ДИСЦИПЛИНЫ</w:t>
      </w:r>
    </w:p>
    <w:p w14:paraId="28729A68" w14:textId="77777777" w:rsidR="00C15091" w:rsidRPr="000C5017" w:rsidRDefault="00C15091" w:rsidP="000C5017">
      <w:pPr>
        <w:spacing w:after="120" w:line="276" w:lineRule="auto"/>
        <w:jc w:val="center"/>
        <w:rPr>
          <w:b/>
          <w:i/>
          <w:spacing w:val="-2"/>
        </w:rPr>
      </w:pPr>
      <w:r w:rsidRPr="000C5017">
        <w:rPr>
          <w:b/>
        </w:rPr>
        <w:t>ВВЕДЕНИЕ В БОГОСЛОВСКУЮ ТРАДИЦИЮ</w:t>
      </w:r>
    </w:p>
    <w:p w14:paraId="4F9A3E41" w14:textId="77777777" w:rsidR="00C15091" w:rsidRDefault="00C15091" w:rsidP="000C5017">
      <w:pPr>
        <w:spacing w:after="120" w:line="276" w:lineRule="auto"/>
        <w:jc w:val="center"/>
        <w:rPr>
          <w:b/>
          <w:i/>
          <w:spacing w:val="-2"/>
        </w:rPr>
      </w:pPr>
    </w:p>
    <w:p w14:paraId="6B531F79" w14:textId="77777777" w:rsidR="000C5017" w:rsidRPr="000C5017" w:rsidRDefault="000C5017" w:rsidP="000C5017">
      <w:pPr>
        <w:spacing w:after="120" w:line="276" w:lineRule="auto"/>
        <w:jc w:val="center"/>
        <w:rPr>
          <w:b/>
          <w:i/>
          <w:spacing w:val="-2"/>
        </w:rPr>
      </w:pPr>
    </w:p>
    <w:p w14:paraId="6EEB5951" w14:textId="77777777" w:rsidR="00C15091" w:rsidRPr="000C5017" w:rsidRDefault="00C15091" w:rsidP="000C5017">
      <w:pPr>
        <w:spacing w:after="120" w:line="276" w:lineRule="auto"/>
        <w:jc w:val="center"/>
      </w:pPr>
      <w:r w:rsidRPr="000C5017">
        <w:t>Основная образовательная программа:</w:t>
      </w:r>
      <w:r w:rsidRPr="000C5017">
        <w:rPr>
          <w:b/>
        </w:rPr>
        <w:t xml:space="preserve"> </w:t>
      </w:r>
      <w:r w:rsidR="00217568" w:rsidRPr="000C5017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55CE7C13" w14:textId="77777777" w:rsidR="00C15091" w:rsidRPr="000C5017" w:rsidRDefault="00C15091" w:rsidP="000C5017">
      <w:pPr>
        <w:spacing w:after="120" w:line="276" w:lineRule="auto"/>
        <w:jc w:val="center"/>
        <w:rPr>
          <w:color w:val="244061"/>
        </w:rPr>
      </w:pPr>
      <w:r w:rsidRPr="000C5017">
        <w:t>Квалификация выпускника</w:t>
      </w:r>
      <w:r w:rsidRPr="000C5017">
        <w:rPr>
          <w:i/>
        </w:rPr>
        <w:t xml:space="preserve">: </w:t>
      </w:r>
      <w:r w:rsidRPr="000C5017">
        <w:rPr>
          <w:b/>
          <w:i/>
        </w:rPr>
        <w:t>бакалавр</w:t>
      </w:r>
      <w:r w:rsidR="00217568" w:rsidRPr="000C5017">
        <w:rPr>
          <w:b/>
          <w:i/>
        </w:rPr>
        <w:t xml:space="preserve"> богословия</w:t>
      </w:r>
    </w:p>
    <w:p w14:paraId="6D7AC449" w14:textId="77777777" w:rsidR="00C15091" w:rsidRPr="000C5017" w:rsidRDefault="00C15091" w:rsidP="000C5017">
      <w:pPr>
        <w:spacing w:after="120" w:line="276" w:lineRule="auto"/>
        <w:jc w:val="center"/>
      </w:pPr>
      <w:r w:rsidRPr="000C5017">
        <w:t xml:space="preserve">Форма обучения: </w:t>
      </w:r>
      <w:r w:rsidRPr="000C5017">
        <w:rPr>
          <w:b/>
          <w:i/>
        </w:rPr>
        <w:t>очная</w:t>
      </w:r>
    </w:p>
    <w:p w14:paraId="19C90721" w14:textId="77777777" w:rsidR="00C15091" w:rsidRDefault="00C15091" w:rsidP="000C5017">
      <w:pPr>
        <w:spacing w:after="120" w:line="276" w:lineRule="auto"/>
        <w:jc w:val="both"/>
      </w:pPr>
    </w:p>
    <w:p w14:paraId="502331F6" w14:textId="77777777" w:rsidR="000C5017" w:rsidRDefault="000C5017" w:rsidP="000C5017">
      <w:pPr>
        <w:spacing w:after="120" w:line="276" w:lineRule="auto"/>
        <w:jc w:val="both"/>
      </w:pPr>
    </w:p>
    <w:p w14:paraId="71409450" w14:textId="77777777" w:rsidR="000C5017" w:rsidRDefault="000C5017" w:rsidP="000C5017">
      <w:pPr>
        <w:spacing w:after="120" w:line="276" w:lineRule="auto"/>
        <w:jc w:val="both"/>
      </w:pPr>
    </w:p>
    <w:p w14:paraId="5586BB1F" w14:textId="77777777" w:rsidR="000C5017" w:rsidRPr="000C5017" w:rsidRDefault="000C5017" w:rsidP="000C5017">
      <w:pPr>
        <w:spacing w:after="120" w:line="276" w:lineRule="auto"/>
        <w:jc w:val="both"/>
      </w:pPr>
    </w:p>
    <w:p w14:paraId="2CC56A0E" w14:textId="77777777" w:rsidR="00C15091" w:rsidRDefault="00C15091" w:rsidP="000C5017">
      <w:pPr>
        <w:spacing w:after="120" w:line="276" w:lineRule="auto"/>
        <w:jc w:val="both"/>
      </w:pPr>
    </w:p>
    <w:p w14:paraId="2C82741A" w14:textId="77777777" w:rsidR="000C5017" w:rsidRPr="000C5017" w:rsidRDefault="000C5017" w:rsidP="000C5017">
      <w:pPr>
        <w:spacing w:after="120" w:line="276" w:lineRule="auto"/>
        <w:jc w:val="both"/>
      </w:pPr>
    </w:p>
    <w:p w14:paraId="23ACDB32" w14:textId="77777777" w:rsidR="00C15091" w:rsidRPr="000C5017" w:rsidRDefault="00C15091" w:rsidP="000C5017">
      <w:pPr>
        <w:spacing w:after="120" w:line="276" w:lineRule="auto"/>
        <w:jc w:val="both"/>
      </w:pPr>
    </w:p>
    <w:p w14:paraId="3961C729" w14:textId="54B3011B" w:rsidR="006E0CBF" w:rsidRDefault="00C15091" w:rsidP="000C5017">
      <w:pPr>
        <w:widowControl w:val="0"/>
        <w:spacing w:after="120" w:line="276" w:lineRule="auto"/>
        <w:jc w:val="center"/>
      </w:pPr>
      <w:r w:rsidRPr="000C5017">
        <w:t>Москва, 20</w:t>
      </w:r>
      <w:r w:rsidR="00A47852">
        <w:t>2</w:t>
      </w:r>
      <w:r w:rsidR="00852701">
        <w:rPr>
          <w:lang w:val="en-US"/>
        </w:rPr>
        <w:t>1</w:t>
      </w:r>
      <w:r w:rsidRPr="000C5017">
        <w:t xml:space="preserve"> г.</w:t>
      </w:r>
    </w:p>
    <w:p w14:paraId="723E475E" w14:textId="77777777" w:rsidR="00852701" w:rsidRPr="000C5017" w:rsidRDefault="00852701" w:rsidP="000C5017">
      <w:pPr>
        <w:widowControl w:val="0"/>
        <w:spacing w:after="120" w:line="276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EndPr/>
      <w:sdtContent>
        <w:p w14:paraId="772239FF" w14:textId="77777777" w:rsidR="002527DE" w:rsidRPr="000C5017" w:rsidRDefault="002527DE" w:rsidP="000C5017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C501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7717DE20" w14:textId="77777777" w:rsidR="008F2375" w:rsidRDefault="007C499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C5017">
            <w:fldChar w:fldCharType="begin"/>
          </w:r>
          <w:r w:rsidR="002527DE" w:rsidRPr="000C5017">
            <w:instrText xml:space="preserve"> TOC \o "1-3" \h \z \u </w:instrText>
          </w:r>
          <w:r w:rsidRPr="000C5017">
            <w:fldChar w:fldCharType="separate"/>
          </w:r>
          <w:hyperlink w:anchor="_Toc54186138" w:history="1">
            <w:r w:rsidR="008F2375" w:rsidRPr="006F7FA3">
              <w:rPr>
                <w:rStyle w:val="a7"/>
                <w:noProof/>
              </w:rPr>
              <w:t>Цель освоения дисциплины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_Toc54186138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3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69B16071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39" w:history="1">
            <w:r w:rsidR="008F2375" w:rsidRPr="006F7FA3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_Toc54186139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3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54CDC1C4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0" w:history="1">
            <w:r w:rsidR="008F2375" w:rsidRPr="006F7FA3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_Toc54186140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3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748F5990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1" w:history="1">
            <w:r w:rsidR="008F2375" w:rsidRPr="006F7FA3">
              <w:rPr>
                <w:rStyle w:val="a7"/>
                <w:noProof/>
              </w:rPr>
              <w:t>Компетенция, формируемая дисциплиной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_Toc54186141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3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3A6BCF97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2" w:history="1">
            <w:r w:rsidR="008F2375" w:rsidRPr="006F7FA3">
              <w:rPr>
                <w:rStyle w:val="a7"/>
                <w:noProof/>
              </w:rPr>
              <w:t>Этапы освоения компетенции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_Toc54186142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3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5507AB72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3" w:history="1">
            <w:r w:rsidR="008F2375" w:rsidRPr="006F7FA3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_Toc54186143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4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22491B38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4" w:history="1">
            <w:r w:rsidR="008F2375" w:rsidRPr="006F7FA3">
              <w:rPr>
                <w:rStyle w:val="a7"/>
                <w:noProof/>
              </w:rPr>
              <w:t>Объём дисциплины и виды учебных работ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_Toc54186144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6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69A5EEE9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5" w:history="1">
            <w:r w:rsidR="008F2375" w:rsidRPr="006F7FA3">
              <w:rPr>
                <w:rStyle w:val="a7"/>
                <w:noProof/>
              </w:rPr>
              <w:t>Тематический план дисциплины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_Toc54186145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6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1DCB49FF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6" w:history="1">
            <w:r w:rsidR="008F2375" w:rsidRPr="006F7FA3">
              <w:rPr>
                <w:rStyle w:val="a7"/>
                <w:noProof/>
              </w:rPr>
              <w:t>Содержание дисциплины, структурированное по темам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_Toc54186146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6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1AE27DF3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7" w:history="1">
            <w:r w:rsidR="008F2375" w:rsidRPr="006F7FA3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="008F2375" w:rsidRPr="006F7FA3">
              <w:rPr>
                <w:rStyle w:val="a7"/>
                <w:i/>
                <w:noProof/>
              </w:rPr>
              <w:t xml:space="preserve"> </w:t>
            </w:r>
            <w:r w:rsidR="008F2375" w:rsidRPr="006F7FA3">
              <w:rPr>
                <w:rStyle w:val="a7"/>
                <w:noProof/>
              </w:rPr>
              <w:t>по дисциплине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_Toc54186147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8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7E06A399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8" w:history="1">
            <w:r w:rsidR="008F2375" w:rsidRPr="006F7FA3">
              <w:rPr>
                <w:rStyle w:val="a7"/>
                <w:noProof/>
              </w:rPr>
              <w:t>Фонд оценочных средств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_Toc54186148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8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5FBF19FE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9" w:history="1">
            <w:r w:rsidR="008F2375" w:rsidRPr="006F7FA3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_Toc54186149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9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41551764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0" w:history="1">
            <w:r w:rsidR="008F2375" w:rsidRPr="006F7FA3">
              <w:rPr>
                <w:rStyle w:val="a7"/>
                <w:noProof/>
              </w:rPr>
              <w:t>Вопросы для семестровой аттестации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_Toc54186150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9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786F234D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1" w:history="1">
            <w:r w:rsidR="008F2375" w:rsidRPr="006F7FA3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_Toc54186151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9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5AAA4838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2" w:history="1">
            <w:r w:rsidR="008F2375" w:rsidRPr="006F7FA3">
              <w:rPr>
                <w:rStyle w:val="a7"/>
                <w:noProof/>
              </w:rPr>
              <w:t>Критерии оценивания устных опросов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_Toc54186152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9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51A160F0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3" w:history="1">
            <w:r w:rsidR="008F2375" w:rsidRPr="006F7FA3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_Toc54186153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10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3710B3CD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4" w:history="1">
            <w:r w:rsidR="008F2375" w:rsidRPr="006F7FA3">
              <w:rPr>
                <w:rStyle w:val="a7"/>
                <w:noProof/>
              </w:rPr>
              <w:t>Средства оценивания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_Toc54186154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10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16CE866F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5" w:history="1">
            <w:r w:rsidR="008F2375" w:rsidRPr="006F7FA3">
              <w:rPr>
                <w:rStyle w:val="a7"/>
                <w:noProof/>
                <w:lang w:eastAsia="ar-SA"/>
              </w:rPr>
              <w:t>Литература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_Toc54186155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11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0C080454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6" w:history="1">
            <w:r w:rsidR="008F2375" w:rsidRPr="006F7FA3">
              <w:rPr>
                <w:rStyle w:val="a7"/>
                <w:noProof/>
              </w:rPr>
              <w:t>а) Основная литература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_Toc54186156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11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2A9AC03E" w14:textId="77777777" w:rsidR="008F2375" w:rsidRDefault="00E82BB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7" w:history="1">
            <w:r w:rsidR="008F2375" w:rsidRPr="006F7FA3">
              <w:rPr>
                <w:rStyle w:val="a7"/>
                <w:noProof/>
              </w:rPr>
              <w:t>б) Дополнительная литература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_Toc54186157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11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0DCDC712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8" w:history="1">
            <w:r w:rsidR="008F2375" w:rsidRPr="006F7FA3">
              <w:rPr>
                <w:rStyle w:val="a7"/>
                <w:noProof/>
              </w:rPr>
              <w:t>Интернет-ресурсы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_Toc54186158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11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2A5AA806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9" w:history="1">
            <w:r w:rsidR="008F2375" w:rsidRPr="006F7FA3">
              <w:rPr>
                <w:rStyle w:val="a7"/>
                <w:noProof/>
              </w:rPr>
              <w:t>Методические указания для освоения дисциплины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_Toc54186159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12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72ECC7A4" w14:textId="77777777" w:rsidR="008F2375" w:rsidRDefault="00E82BB1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60" w:history="1">
            <w:r w:rsidR="008F2375" w:rsidRPr="006F7FA3">
              <w:rPr>
                <w:rStyle w:val="a7"/>
                <w:noProof/>
              </w:rPr>
              <w:t>Материально-техническое обеспечение дисциплины.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_Toc54186160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626C18">
              <w:rPr>
                <w:noProof/>
                <w:webHidden/>
              </w:rPr>
              <w:t>12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14:paraId="00B3DA24" w14:textId="77777777" w:rsidR="002527DE" w:rsidRPr="000C5017" w:rsidRDefault="007C4996" w:rsidP="000C5017">
          <w:pPr>
            <w:spacing w:after="120" w:line="276" w:lineRule="auto"/>
          </w:pPr>
          <w:r w:rsidRPr="000C5017">
            <w:rPr>
              <w:b/>
              <w:bCs/>
            </w:rPr>
            <w:fldChar w:fldCharType="end"/>
          </w:r>
        </w:p>
      </w:sdtContent>
    </w:sdt>
    <w:p w14:paraId="0EC4386D" w14:textId="77777777" w:rsidR="006E0CBF" w:rsidRPr="000C5017" w:rsidRDefault="006E0CBF" w:rsidP="000C5017">
      <w:pPr>
        <w:widowControl w:val="0"/>
        <w:spacing w:after="120" w:line="276" w:lineRule="auto"/>
        <w:jc w:val="both"/>
      </w:pPr>
    </w:p>
    <w:p w14:paraId="18B55A8F" w14:textId="77777777" w:rsidR="00576CB3" w:rsidRPr="000C5017" w:rsidRDefault="00576CB3" w:rsidP="000C5017">
      <w:pPr>
        <w:widowControl w:val="0"/>
        <w:spacing w:after="120" w:line="276" w:lineRule="auto"/>
        <w:jc w:val="both"/>
      </w:pPr>
    </w:p>
    <w:p w14:paraId="005FDE55" w14:textId="77777777" w:rsidR="00576CB3" w:rsidRPr="000C5017" w:rsidRDefault="00576CB3" w:rsidP="000C5017">
      <w:pPr>
        <w:widowControl w:val="0"/>
        <w:spacing w:after="120" w:line="276" w:lineRule="auto"/>
        <w:jc w:val="both"/>
      </w:pPr>
    </w:p>
    <w:p w14:paraId="78E10B73" w14:textId="77777777" w:rsidR="00576CB3" w:rsidRPr="000C5017" w:rsidRDefault="00576CB3" w:rsidP="000C5017">
      <w:pPr>
        <w:widowControl w:val="0"/>
        <w:spacing w:after="120" w:line="276" w:lineRule="auto"/>
        <w:jc w:val="both"/>
      </w:pPr>
    </w:p>
    <w:p w14:paraId="6C81358C" w14:textId="77777777" w:rsidR="00C15091" w:rsidRDefault="00C15091" w:rsidP="000C5017">
      <w:pPr>
        <w:widowControl w:val="0"/>
        <w:spacing w:after="120" w:line="276" w:lineRule="auto"/>
        <w:jc w:val="both"/>
      </w:pPr>
    </w:p>
    <w:p w14:paraId="33F028BB" w14:textId="77777777" w:rsidR="008F2375" w:rsidRDefault="008F2375" w:rsidP="000C5017">
      <w:pPr>
        <w:widowControl w:val="0"/>
        <w:spacing w:after="120" w:line="276" w:lineRule="auto"/>
        <w:jc w:val="both"/>
      </w:pPr>
    </w:p>
    <w:p w14:paraId="1F5764ED" w14:textId="77777777" w:rsidR="008F2375" w:rsidRDefault="008F2375" w:rsidP="000C5017">
      <w:pPr>
        <w:widowControl w:val="0"/>
        <w:spacing w:after="120" w:line="276" w:lineRule="auto"/>
        <w:jc w:val="both"/>
      </w:pPr>
    </w:p>
    <w:p w14:paraId="76C7AD83" w14:textId="77777777" w:rsidR="008F2375" w:rsidRPr="000C5017" w:rsidRDefault="008F2375" w:rsidP="000C5017">
      <w:pPr>
        <w:widowControl w:val="0"/>
        <w:spacing w:after="120" w:line="276" w:lineRule="auto"/>
        <w:jc w:val="both"/>
      </w:pPr>
    </w:p>
    <w:p w14:paraId="65587D7D" w14:textId="77777777" w:rsidR="00576CB3" w:rsidRPr="000C5017" w:rsidRDefault="00576CB3" w:rsidP="000C5017">
      <w:pPr>
        <w:widowControl w:val="0"/>
        <w:spacing w:after="120" w:line="276" w:lineRule="auto"/>
        <w:jc w:val="both"/>
      </w:pPr>
    </w:p>
    <w:p w14:paraId="0ED30AD7" w14:textId="77777777" w:rsidR="002527DE" w:rsidRPr="000C5017" w:rsidRDefault="002527DE" w:rsidP="000C5017">
      <w:pPr>
        <w:pStyle w:val="10"/>
        <w:spacing w:before="0" w:after="120"/>
      </w:pPr>
    </w:p>
    <w:p w14:paraId="51539932" w14:textId="77777777" w:rsidR="006E0CBF" w:rsidRPr="000C5017" w:rsidRDefault="006E0CBF" w:rsidP="000C5017">
      <w:pPr>
        <w:pStyle w:val="10"/>
        <w:spacing w:before="0" w:after="120"/>
      </w:pPr>
      <w:bookmarkStart w:id="0" w:name="_Toc54186138"/>
      <w:r w:rsidRPr="000C5017">
        <w:lastRenderedPageBreak/>
        <w:t>Цель освоения дисциплины</w:t>
      </w:r>
      <w:bookmarkEnd w:id="0"/>
    </w:p>
    <w:p w14:paraId="0F28EAC2" w14:textId="77777777" w:rsidR="00FA7570" w:rsidRPr="000C5017" w:rsidRDefault="00FA7570" w:rsidP="000C5017">
      <w:pPr>
        <w:spacing w:after="120" w:line="276" w:lineRule="auto"/>
        <w:jc w:val="both"/>
      </w:pPr>
      <w:r w:rsidRPr="000C5017">
        <w:t xml:space="preserve">Цель освоения дисциплины </w:t>
      </w:r>
      <w:r w:rsidRPr="000C5017">
        <w:rPr>
          <w:b/>
          <w:u w:val="single"/>
        </w:rPr>
        <w:t>Введение в богословскую традицию</w:t>
      </w:r>
      <w:r w:rsidR="00C15091" w:rsidRPr="000C5017">
        <w:rPr>
          <w:b/>
          <w:i/>
        </w:rPr>
        <w:t xml:space="preserve"> </w:t>
      </w:r>
      <w:r w:rsidRPr="000C5017">
        <w:t xml:space="preserve">- дать учащимся начальные сведения о богословии как области знания и об основных направлениях богословских исследований. </w:t>
      </w:r>
    </w:p>
    <w:p w14:paraId="2FC2D4EB" w14:textId="77777777" w:rsidR="00FA7570" w:rsidRPr="000C5017" w:rsidRDefault="00FA7570" w:rsidP="000C5017">
      <w:pPr>
        <w:spacing w:after="120" w:line="276" w:lineRule="auto"/>
        <w:jc w:val="both"/>
      </w:pPr>
      <w:r w:rsidRPr="000C5017">
        <w:t xml:space="preserve">Курс Введение в богословскую традицию призван способствовать: </w:t>
      </w:r>
    </w:p>
    <w:p w14:paraId="606EF6F0" w14:textId="77777777" w:rsidR="00FA7570" w:rsidRPr="000C5017" w:rsidRDefault="00FA7570" w:rsidP="00626C18">
      <w:pPr>
        <w:numPr>
          <w:ilvl w:val="0"/>
          <w:numId w:val="9"/>
        </w:numPr>
        <w:tabs>
          <w:tab w:val="clear" w:pos="1429"/>
          <w:tab w:val="num" w:pos="0"/>
        </w:tabs>
        <w:spacing w:after="120" w:line="276" w:lineRule="auto"/>
        <w:ind w:left="0" w:firstLine="0"/>
        <w:jc w:val="both"/>
      </w:pPr>
      <w:r w:rsidRPr="000C5017">
        <w:t xml:space="preserve">пониманию студентами места богословия в системе гуманитарных наук; </w:t>
      </w:r>
    </w:p>
    <w:p w14:paraId="1C043E8A" w14:textId="77777777" w:rsidR="00FA7570" w:rsidRPr="000C5017" w:rsidRDefault="00FA7570" w:rsidP="00626C18">
      <w:pPr>
        <w:numPr>
          <w:ilvl w:val="0"/>
          <w:numId w:val="9"/>
        </w:numPr>
        <w:tabs>
          <w:tab w:val="clear" w:pos="1429"/>
          <w:tab w:val="num" w:pos="0"/>
        </w:tabs>
        <w:spacing w:after="120" w:line="276" w:lineRule="auto"/>
        <w:ind w:left="0" w:firstLine="0"/>
        <w:jc w:val="both"/>
      </w:pPr>
      <w:r w:rsidRPr="000C5017">
        <w:t xml:space="preserve">формированию у студентов адекватного представления о методах богословских исследований; </w:t>
      </w:r>
    </w:p>
    <w:p w14:paraId="69DFF671" w14:textId="77777777" w:rsidR="00FA7570" w:rsidRPr="000C5017" w:rsidRDefault="00FA7570" w:rsidP="00626C18">
      <w:pPr>
        <w:numPr>
          <w:ilvl w:val="0"/>
          <w:numId w:val="9"/>
        </w:numPr>
        <w:tabs>
          <w:tab w:val="clear" w:pos="1429"/>
          <w:tab w:val="num" w:pos="0"/>
        </w:tabs>
        <w:spacing w:after="120" w:line="276" w:lineRule="auto"/>
        <w:ind w:left="0" w:firstLine="0"/>
        <w:jc w:val="both"/>
      </w:pPr>
      <w:r w:rsidRPr="000C5017">
        <w:rPr>
          <w:bCs/>
        </w:rPr>
        <w:t>ознакомление студентов с основными актуальными проблемами современного богословия.</w:t>
      </w:r>
    </w:p>
    <w:p w14:paraId="4FFE43BD" w14:textId="77777777" w:rsidR="006E0CBF" w:rsidRPr="000C5017" w:rsidRDefault="006E0CBF" w:rsidP="000C5017">
      <w:pPr>
        <w:spacing w:after="120" w:line="276" w:lineRule="auto"/>
        <w:ind w:left="426"/>
        <w:jc w:val="both"/>
      </w:pPr>
    </w:p>
    <w:p w14:paraId="687978B5" w14:textId="77777777" w:rsidR="006E0CBF" w:rsidRPr="000C5017" w:rsidRDefault="006E0CBF" w:rsidP="000C5017">
      <w:pPr>
        <w:pStyle w:val="10"/>
        <w:spacing w:before="0" w:after="120"/>
      </w:pPr>
      <w:bookmarkStart w:id="1" w:name="_Toc467601846"/>
      <w:bookmarkStart w:id="2" w:name="_Toc467846615"/>
      <w:bookmarkStart w:id="3" w:name="_Toc54186139"/>
      <w:r w:rsidRPr="000C5017">
        <w:t>Место дисциплины в структуре образовательной программ</w:t>
      </w:r>
      <w:bookmarkEnd w:id="1"/>
      <w:bookmarkEnd w:id="2"/>
      <w:r w:rsidRPr="000C5017">
        <w:t>ы</w:t>
      </w:r>
      <w:bookmarkEnd w:id="3"/>
    </w:p>
    <w:p w14:paraId="1718A9CC" w14:textId="77777777" w:rsidR="006E0CBF" w:rsidRPr="000C5017" w:rsidRDefault="006E0CBF" w:rsidP="000C5017">
      <w:pPr>
        <w:spacing w:after="120" w:line="276" w:lineRule="auto"/>
        <w:jc w:val="both"/>
      </w:pPr>
      <w:r w:rsidRPr="000C5017">
        <w:t xml:space="preserve">Дисциплина </w:t>
      </w:r>
      <w:r w:rsidR="004B5896" w:rsidRPr="000C5017">
        <w:t xml:space="preserve">обязательная, </w:t>
      </w:r>
      <w:r w:rsidRPr="000C5017">
        <w:t xml:space="preserve">находится в </w:t>
      </w:r>
      <w:r w:rsidR="004B5896" w:rsidRPr="000C5017">
        <w:t>базовой</w:t>
      </w:r>
      <w:r w:rsidRPr="000C5017">
        <w:t xml:space="preserve"> части образовательной программы.</w:t>
      </w:r>
    </w:p>
    <w:p w14:paraId="2836BC1F" w14:textId="77777777" w:rsidR="006E0CBF" w:rsidRPr="000C5017" w:rsidRDefault="00F37C73" w:rsidP="000C5017">
      <w:pPr>
        <w:spacing w:after="120" w:line="276" w:lineRule="auto"/>
        <w:jc w:val="both"/>
      </w:pPr>
      <w:r w:rsidRPr="000C5017">
        <w:t>Курс имеет пропедевтический характер и является введением в весь круг богословских дисциплин</w:t>
      </w:r>
      <w:r w:rsidR="006E0CBF" w:rsidRPr="000C5017">
        <w:t xml:space="preserve">. </w:t>
      </w:r>
    </w:p>
    <w:p w14:paraId="56DBAFE7" w14:textId="77777777" w:rsidR="00AF4BA1" w:rsidRPr="000C5017" w:rsidRDefault="00AF4BA1" w:rsidP="000C5017">
      <w:pPr>
        <w:spacing w:after="120" w:line="276" w:lineRule="auto"/>
        <w:jc w:val="both"/>
      </w:pPr>
    </w:p>
    <w:p w14:paraId="44F80510" w14:textId="77777777" w:rsidR="006E0CBF" w:rsidRPr="000C5017" w:rsidRDefault="006E0CBF" w:rsidP="000C5017">
      <w:pPr>
        <w:pStyle w:val="10"/>
        <w:spacing w:before="0" w:after="120"/>
      </w:pPr>
      <w:bookmarkStart w:id="4" w:name="_Toc54186140"/>
      <w:r w:rsidRPr="000C5017">
        <w:t>Перечень планируемых результатов обучения по дисциплине</w:t>
      </w:r>
      <w:bookmarkEnd w:id="4"/>
    </w:p>
    <w:p w14:paraId="79E70FF9" w14:textId="77777777" w:rsidR="007674AF" w:rsidRPr="000C5017" w:rsidRDefault="007674AF" w:rsidP="000C5017">
      <w:pPr>
        <w:pStyle w:val="3"/>
        <w:spacing w:after="120" w:line="276" w:lineRule="auto"/>
      </w:pPr>
      <w:bookmarkStart w:id="5" w:name="_Toc54186141"/>
      <w:r w:rsidRPr="000C5017">
        <w:t>Компетенция, формируемая дисциплиной</w:t>
      </w:r>
      <w:bookmarkEnd w:id="5"/>
    </w:p>
    <w:p w14:paraId="305CC981" w14:textId="1A6E40CC" w:rsidR="00A47852" w:rsidRDefault="006E0CBF" w:rsidP="000C5017">
      <w:pPr>
        <w:spacing w:after="120" w:line="276" w:lineRule="auto"/>
        <w:jc w:val="both"/>
      </w:pPr>
      <w:r w:rsidRPr="000C5017">
        <w:t>Дисциплина призвана сформировать у обучающихс</w:t>
      </w:r>
      <w:r w:rsidR="00AD28AB">
        <w:t xml:space="preserve">я общепрофессиональную компетенцию ОПК-5: </w:t>
      </w:r>
      <w:r w:rsidR="00AD28AB" w:rsidRPr="00AD28AB">
        <w:rPr>
          <w:rStyle w:val="211pt"/>
          <w:sz w:val="24"/>
          <w:szCs w:val="24"/>
        </w:rPr>
        <w:t>способность при решении теологических задач учитывать единство теологического знания и его связь с религиозной традицией.</w:t>
      </w:r>
    </w:p>
    <w:p w14:paraId="60AAEF9B" w14:textId="77777777" w:rsidR="007674AF" w:rsidRPr="000C5017" w:rsidRDefault="007674AF" w:rsidP="000C5017">
      <w:pPr>
        <w:pStyle w:val="3"/>
        <w:spacing w:after="120" w:line="276" w:lineRule="auto"/>
      </w:pPr>
      <w:bookmarkStart w:id="6" w:name="_Toc473664500"/>
      <w:bookmarkStart w:id="7" w:name="_Toc473718078"/>
      <w:bookmarkStart w:id="8" w:name="_Toc473892880"/>
      <w:bookmarkStart w:id="9" w:name="_Toc474840589"/>
      <w:bookmarkStart w:id="10" w:name="_Toc475970636"/>
      <w:bookmarkStart w:id="11" w:name="_Toc477858777"/>
      <w:bookmarkStart w:id="12" w:name="_Toc54186142"/>
      <w:r w:rsidRPr="000C5017">
        <w:t>Этапы освоения компетенции</w:t>
      </w:r>
      <w:bookmarkEnd w:id="6"/>
      <w:bookmarkEnd w:id="7"/>
      <w:bookmarkEnd w:id="8"/>
      <w:bookmarkEnd w:id="9"/>
      <w:bookmarkEnd w:id="10"/>
      <w:bookmarkEnd w:id="11"/>
      <w:bookmarkEnd w:id="12"/>
    </w:p>
    <w:p w14:paraId="18B6F9A8" w14:textId="77777777" w:rsidR="007674AF" w:rsidRPr="000C5017" w:rsidRDefault="007674AF" w:rsidP="000C5017">
      <w:pPr>
        <w:spacing w:after="120" w:line="276" w:lineRule="auto"/>
        <w:jc w:val="both"/>
      </w:pPr>
      <w:r w:rsidRPr="000C5017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C15091" w:rsidRPr="000C5017">
        <w:t xml:space="preserve">и практик </w:t>
      </w:r>
      <w:r w:rsidRPr="000C5017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C15091" w:rsidRPr="000C5017">
        <w:t xml:space="preserve">всех </w:t>
      </w:r>
      <w:r w:rsidRPr="000C5017">
        <w:t xml:space="preserve">дисциплин </w:t>
      </w:r>
      <w:r w:rsidR="00C15091" w:rsidRPr="000C5017">
        <w:t xml:space="preserve">и практик </w:t>
      </w:r>
      <w:r w:rsidRPr="000C5017">
        <w:t>образовательной программы</w:t>
      </w:r>
      <w:r w:rsidR="00C15091" w:rsidRPr="000C5017">
        <w:t>.</w:t>
      </w:r>
    </w:p>
    <w:p w14:paraId="3E946E89" w14:textId="77777777" w:rsidR="007674AF" w:rsidRPr="000C5017" w:rsidRDefault="007674AF" w:rsidP="000C5017">
      <w:pPr>
        <w:spacing w:after="120" w:line="276" w:lineRule="auto"/>
        <w:jc w:val="both"/>
      </w:pPr>
      <w:r w:rsidRPr="000C5017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5F6142B4" w14:textId="77777777" w:rsidR="007674AF" w:rsidRPr="000C5017" w:rsidRDefault="007674AF" w:rsidP="000C5017">
      <w:pPr>
        <w:spacing w:after="120" w:line="276" w:lineRule="auto"/>
        <w:jc w:val="both"/>
      </w:pPr>
      <w:r w:rsidRPr="000C5017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3148D16D" w14:textId="77777777" w:rsidR="007674AF" w:rsidRPr="000C5017" w:rsidRDefault="007674AF" w:rsidP="000C5017">
      <w:pPr>
        <w:spacing w:after="120" w:line="276" w:lineRule="auto"/>
        <w:jc w:val="both"/>
      </w:pPr>
      <w:r w:rsidRPr="000C5017"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51971ADD" w14:textId="77777777" w:rsidR="007674AF" w:rsidRPr="000C5017" w:rsidRDefault="007674AF" w:rsidP="000C5017">
      <w:pPr>
        <w:pStyle w:val="3"/>
        <w:spacing w:after="120" w:line="276" w:lineRule="auto"/>
      </w:pPr>
      <w:bookmarkStart w:id="13" w:name="_Toc54186143"/>
      <w:r w:rsidRPr="000C5017">
        <w:t>Знания, умения и навыки, получаемые в результате освоения дисциплины</w:t>
      </w:r>
      <w:bookmarkEnd w:id="13"/>
    </w:p>
    <w:p w14:paraId="2CEE6914" w14:textId="77777777" w:rsidR="004303C4" w:rsidRPr="000C5017" w:rsidRDefault="004303C4" w:rsidP="000C5017">
      <w:pPr>
        <w:spacing w:after="120" w:line="276" w:lineRule="auto"/>
        <w:jc w:val="both"/>
      </w:pPr>
      <w:r w:rsidRPr="000C5017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5141E11B" w14:textId="77777777" w:rsidR="004303C4" w:rsidRPr="000C5017" w:rsidRDefault="004303C4" w:rsidP="000C5017">
      <w:pPr>
        <w:spacing w:after="120" w:line="276" w:lineRule="auto"/>
        <w:jc w:val="both"/>
      </w:pPr>
      <w:r w:rsidRPr="000C5017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149"/>
      </w:tblGrid>
      <w:tr w:rsidR="00844EC4" w:rsidRPr="000C5017" w14:paraId="32E00BA8" w14:textId="77777777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B587" w14:textId="37894030" w:rsidR="00844EC4" w:rsidRPr="000C5017" w:rsidRDefault="00844EC4" w:rsidP="000C5017">
            <w:pPr>
              <w:spacing w:after="120" w:line="276" w:lineRule="auto"/>
              <w:jc w:val="both"/>
              <w:rPr>
                <w:b/>
                <w:bCs/>
              </w:rPr>
            </w:pPr>
            <w:r w:rsidRPr="000C5017">
              <w:rPr>
                <w:b/>
                <w:bCs/>
              </w:rPr>
              <w:t xml:space="preserve">Этап освоения компетенции </w:t>
            </w:r>
            <w:r w:rsidR="0023635A">
              <w:rPr>
                <w:b/>
                <w:bCs/>
              </w:rPr>
              <w:t>О</w:t>
            </w:r>
            <w:r w:rsidR="00A47852">
              <w:rPr>
                <w:b/>
                <w:bCs/>
              </w:rPr>
              <w:t>ПК-</w:t>
            </w:r>
            <w:r w:rsidR="0023635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EB63" w14:textId="77777777" w:rsidR="00844EC4" w:rsidRPr="000C5017" w:rsidRDefault="00844EC4" w:rsidP="000C5017">
            <w:pPr>
              <w:spacing w:after="120" w:line="276" w:lineRule="auto"/>
              <w:jc w:val="both"/>
              <w:rPr>
                <w:b/>
                <w:bCs/>
              </w:rPr>
            </w:pPr>
            <w:r w:rsidRPr="000C5017">
              <w:rPr>
                <w:b/>
                <w:bCs/>
              </w:rPr>
              <w:t>Показатели оценивания</w:t>
            </w:r>
          </w:p>
        </w:tc>
      </w:tr>
      <w:tr w:rsidR="00844EC4" w:rsidRPr="000C5017" w14:paraId="4991F161" w14:textId="77777777" w:rsidTr="00F37C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0BF0" w14:textId="77777777" w:rsidR="00844EC4" w:rsidRPr="000C5017" w:rsidRDefault="00F37C73" w:rsidP="000C5017">
            <w:pPr>
              <w:spacing w:after="120" w:line="276" w:lineRule="auto"/>
            </w:pPr>
            <w:r w:rsidRPr="000C5017">
              <w:t>Начальный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E336" w14:textId="77777777" w:rsidR="00F37C73" w:rsidRPr="000C5017" w:rsidRDefault="00554F62" w:rsidP="000C5017">
            <w:pPr>
              <w:pStyle w:val="c4"/>
              <w:spacing w:before="0" w:beforeAutospacing="0" w:after="120" w:afterAutospacing="0" w:line="276" w:lineRule="auto"/>
              <w:jc w:val="both"/>
              <w:rPr>
                <w:rStyle w:val="c2"/>
              </w:rPr>
            </w:pPr>
            <w:r w:rsidRPr="000C5017">
              <w:rPr>
                <w:rStyle w:val="40"/>
                <w:b w:val="0"/>
                <w:sz w:val="24"/>
                <w:szCs w:val="24"/>
              </w:rPr>
              <w:t>Знание основных этапов</w:t>
            </w:r>
            <w:r w:rsidR="00F37C73" w:rsidRPr="000C5017">
              <w:rPr>
                <w:rStyle w:val="40"/>
                <w:b w:val="0"/>
                <w:sz w:val="24"/>
                <w:szCs w:val="24"/>
              </w:rPr>
              <w:t xml:space="preserve"> развития богословской традиции</w:t>
            </w:r>
            <w:r w:rsidR="00F37C73" w:rsidRPr="000C5017">
              <w:rPr>
                <w:rStyle w:val="c2"/>
              </w:rPr>
              <w:t xml:space="preserve">; </w:t>
            </w:r>
          </w:p>
          <w:p w14:paraId="31634D1C" w14:textId="77777777"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0C5017">
              <w:t>Знание основных</w:t>
            </w:r>
            <w:r w:rsidR="00F37C73" w:rsidRPr="000C5017">
              <w:t xml:space="preserve"> подход</w:t>
            </w:r>
            <w:r w:rsidRPr="000C5017">
              <w:t>ов</w:t>
            </w:r>
            <w:r w:rsidR="00F37C73" w:rsidRPr="000C5017">
              <w:t xml:space="preserve"> к определению понятия «богословие»</w:t>
            </w:r>
            <w:r w:rsidRPr="000C5017">
              <w:t>.</w:t>
            </w:r>
          </w:p>
        </w:tc>
      </w:tr>
      <w:tr w:rsidR="00844EC4" w:rsidRPr="000C5017" w14:paraId="3F50979C" w14:textId="7777777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7A4" w14:textId="77777777"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53E0" w14:textId="77777777" w:rsidR="00844EC4" w:rsidRPr="000C5017" w:rsidRDefault="00554F62" w:rsidP="000C5017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>Умение</w:t>
            </w:r>
            <w:r w:rsidRPr="000C5017">
              <w:t xml:space="preserve"> </w:t>
            </w:r>
            <w:r w:rsidR="00F37C73" w:rsidRPr="000C5017">
              <w:rPr>
                <w:b w:val="0"/>
              </w:rPr>
              <w:t xml:space="preserve">выполнять анализ богословских источников; </w:t>
            </w:r>
          </w:p>
        </w:tc>
      </w:tr>
      <w:tr w:rsidR="00844EC4" w:rsidRPr="000C5017" w14:paraId="09C69D47" w14:textId="7777777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058" w14:textId="77777777"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BD30" w14:textId="77777777"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0C5017">
              <w:t>Владение навыками работы с научными текстами</w:t>
            </w:r>
          </w:p>
        </w:tc>
      </w:tr>
      <w:tr w:rsidR="00844EC4" w:rsidRPr="000C5017" w14:paraId="35B4E3D6" w14:textId="77777777" w:rsidTr="00F37C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612B" w14:textId="77777777" w:rsidR="00844EC4" w:rsidRPr="000C5017" w:rsidRDefault="00844EC4" w:rsidP="000C5017">
            <w:pPr>
              <w:spacing w:after="120" w:line="276" w:lineRule="auto"/>
            </w:pPr>
            <w:r w:rsidRPr="000C5017">
              <w:t>Основной этап</w:t>
            </w:r>
          </w:p>
          <w:p w14:paraId="5B78872F" w14:textId="77777777"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0ABD" w14:textId="77777777"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>Знание понятийного</w:t>
            </w:r>
            <w:r w:rsidR="00F37C73" w:rsidRPr="000C5017">
              <w:rPr>
                <w:b w:val="0"/>
              </w:rPr>
              <w:t xml:space="preserve"> аппарат</w:t>
            </w:r>
            <w:r w:rsidRPr="000C5017">
              <w:rPr>
                <w:b w:val="0"/>
              </w:rPr>
              <w:t>а</w:t>
            </w:r>
            <w:r w:rsidR="00F37C73" w:rsidRPr="000C5017">
              <w:rPr>
                <w:b w:val="0"/>
              </w:rPr>
              <w:t xml:space="preserve"> в области богословских исследований;</w:t>
            </w:r>
          </w:p>
          <w:p w14:paraId="6F93C761" w14:textId="77777777"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 xml:space="preserve">Знание </w:t>
            </w:r>
            <w:r w:rsidR="00F37C73" w:rsidRPr="000C5017">
              <w:rPr>
                <w:rStyle w:val="c2"/>
                <w:b w:val="0"/>
              </w:rPr>
              <w:t>ключевы</w:t>
            </w:r>
            <w:r w:rsidRPr="000C5017">
              <w:rPr>
                <w:rStyle w:val="c2"/>
                <w:b w:val="0"/>
              </w:rPr>
              <w:t>х</w:t>
            </w:r>
            <w:r w:rsidR="00F37C73" w:rsidRPr="000C5017">
              <w:rPr>
                <w:rStyle w:val="c2"/>
                <w:b w:val="0"/>
              </w:rPr>
              <w:t xml:space="preserve"> метод</w:t>
            </w:r>
            <w:r w:rsidRPr="000C5017">
              <w:rPr>
                <w:rStyle w:val="c2"/>
                <w:b w:val="0"/>
              </w:rPr>
              <w:t>ов богословской науки и специфики</w:t>
            </w:r>
            <w:r w:rsidR="00F37C73" w:rsidRPr="000C5017">
              <w:rPr>
                <w:rStyle w:val="c2"/>
                <w:b w:val="0"/>
              </w:rPr>
              <w:t xml:space="preserve"> гуманитарного исследования</w:t>
            </w:r>
            <w:r w:rsidR="00F37C73" w:rsidRPr="000C5017">
              <w:rPr>
                <w:b w:val="0"/>
              </w:rPr>
              <w:t>;</w:t>
            </w:r>
          </w:p>
          <w:p w14:paraId="1354C276" w14:textId="77777777" w:rsidR="00844EC4" w:rsidRPr="000C5017" w:rsidRDefault="00554F62" w:rsidP="000C5017">
            <w:pPr>
              <w:tabs>
                <w:tab w:val="left" w:pos="0"/>
              </w:tabs>
              <w:spacing w:after="120" w:line="276" w:lineRule="auto"/>
            </w:pPr>
            <w:r w:rsidRPr="000C5017">
              <w:t xml:space="preserve">Знание </w:t>
            </w:r>
            <w:r w:rsidR="00F37C73" w:rsidRPr="000C5017">
              <w:t>основ</w:t>
            </w:r>
            <w:r w:rsidRPr="000C5017">
              <w:t>н</w:t>
            </w:r>
            <w:r w:rsidR="00F37C73" w:rsidRPr="000C5017">
              <w:t>ы</w:t>
            </w:r>
            <w:r w:rsidRPr="000C5017">
              <w:t>х</w:t>
            </w:r>
            <w:r w:rsidR="00F37C73" w:rsidRPr="000C5017">
              <w:t xml:space="preserve"> отличи</w:t>
            </w:r>
            <w:r w:rsidRPr="000C5017">
              <w:t>й</w:t>
            </w:r>
            <w:r w:rsidR="00F37C73" w:rsidRPr="000C5017">
              <w:t xml:space="preserve"> богословской науки от иных близких к ней научных направлений (философии, истории, филологии, религиоведения).</w:t>
            </w:r>
            <w:r w:rsidR="00F37C73" w:rsidRPr="000C5017">
              <w:rPr>
                <w:b/>
              </w:rPr>
              <w:t xml:space="preserve">       </w:t>
            </w:r>
          </w:p>
        </w:tc>
      </w:tr>
      <w:tr w:rsidR="00844EC4" w:rsidRPr="000C5017" w14:paraId="4B7A9B50" w14:textId="7777777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0B4" w14:textId="77777777" w:rsidR="00844EC4" w:rsidRPr="000C5017" w:rsidRDefault="00844EC4" w:rsidP="000C5017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E309" w14:textId="77777777"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 xml:space="preserve">Умение </w:t>
            </w:r>
            <w:r w:rsidR="00F37C73" w:rsidRPr="000C5017">
              <w:rPr>
                <w:b w:val="0"/>
              </w:rPr>
              <w:t>соотносить феномены культуры с Преданием Церкви;</w:t>
            </w:r>
          </w:p>
          <w:p w14:paraId="35319DAC" w14:textId="77777777" w:rsidR="00844EC4" w:rsidRPr="000C5017" w:rsidRDefault="00554F62" w:rsidP="000C5017">
            <w:pPr>
              <w:spacing w:after="120" w:line="276" w:lineRule="auto"/>
              <w:jc w:val="both"/>
            </w:pPr>
            <w:r w:rsidRPr="000C5017">
              <w:t xml:space="preserve">Умение </w:t>
            </w:r>
            <w:r w:rsidR="00F37C73" w:rsidRPr="000C5017">
              <w:t>выполнять сравнительный анализ явлений современной церковной практики и явлений древней церковной истории, анализировать результаты соответствующей работы</w:t>
            </w:r>
            <w:r w:rsidRPr="000C5017">
              <w:t>.</w:t>
            </w:r>
          </w:p>
        </w:tc>
      </w:tr>
      <w:tr w:rsidR="00844EC4" w:rsidRPr="000C5017" w14:paraId="18FACB58" w14:textId="7777777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F02" w14:textId="77777777" w:rsidR="00844EC4" w:rsidRPr="000C5017" w:rsidRDefault="00844EC4" w:rsidP="000C5017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6C7E" w14:textId="77777777" w:rsidR="00554F62" w:rsidRPr="000C5017" w:rsidRDefault="00554F62" w:rsidP="000C5017">
            <w:pPr>
              <w:spacing w:after="120" w:line="276" w:lineRule="auto"/>
              <w:jc w:val="both"/>
            </w:pPr>
            <w:r w:rsidRPr="000C5017">
              <w:t>Владение навыками историко-богословского анализа и работы с научными текстами;</w:t>
            </w:r>
          </w:p>
          <w:p w14:paraId="2E85CC4E" w14:textId="77777777" w:rsidR="00554F62" w:rsidRPr="000C5017" w:rsidRDefault="00554F62" w:rsidP="000C5017">
            <w:pPr>
              <w:spacing w:after="120" w:line="276" w:lineRule="auto"/>
              <w:jc w:val="both"/>
            </w:pPr>
            <w:r w:rsidRPr="000C5017">
              <w:t>Владение навыками сопоставления методологии различных гуманитарных наук;</w:t>
            </w:r>
          </w:p>
          <w:p w14:paraId="5DFB9E75" w14:textId="77777777"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0C5017">
              <w:t>Владение навыками применения научной методики в исследованиях по богословской проблематике.</w:t>
            </w:r>
          </w:p>
        </w:tc>
      </w:tr>
    </w:tbl>
    <w:p w14:paraId="1E111CCF" w14:textId="77777777" w:rsidR="00AA543C" w:rsidRDefault="00AA543C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14:paraId="118AEFB1" w14:textId="77777777" w:rsidR="00AA543C" w:rsidRDefault="00AA543C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14:paraId="1A1A1F83" w14:textId="77777777" w:rsidR="00AA543C" w:rsidRPr="000C5017" w:rsidRDefault="00AA543C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14:paraId="77379FA1" w14:textId="77777777" w:rsidR="006E0CBF" w:rsidRPr="000C5017" w:rsidRDefault="006E0CBF" w:rsidP="000C5017">
      <w:pPr>
        <w:pStyle w:val="10"/>
        <w:spacing w:before="0" w:after="120"/>
      </w:pPr>
      <w:bookmarkStart w:id="14" w:name="_Toc467601849"/>
      <w:bookmarkStart w:id="15" w:name="_Toc467846617"/>
      <w:bookmarkStart w:id="16" w:name="_Toc54186144"/>
      <w:r w:rsidRPr="000C5017">
        <w:lastRenderedPageBreak/>
        <w:t>Объ</w:t>
      </w:r>
      <w:r w:rsidR="00AA543C">
        <w:t>ё</w:t>
      </w:r>
      <w:r w:rsidRPr="000C5017">
        <w:t>м дисциплины</w:t>
      </w:r>
      <w:bookmarkEnd w:id="14"/>
      <w:bookmarkEnd w:id="15"/>
      <w:r w:rsidR="00AA543C">
        <w:t xml:space="preserve"> и виды учебных работ</w:t>
      </w:r>
      <w:bookmarkEnd w:id="16"/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689"/>
        <w:gridCol w:w="689"/>
        <w:gridCol w:w="689"/>
        <w:gridCol w:w="690"/>
        <w:gridCol w:w="533"/>
        <w:gridCol w:w="535"/>
        <w:gridCol w:w="533"/>
        <w:gridCol w:w="533"/>
        <w:gridCol w:w="533"/>
        <w:gridCol w:w="533"/>
        <w:gridCol w:w="533"/>
        <w:gridCol w:w="537"/>
        <w:gridCol w:w="787"/>
        <w:gridCol w:w="785"/>
      </w:tblGrid>
      <w:tr w:rsidR="00AA543C" w:rsidRPr="00AA543C" w14:paraId="1E7458E1" w14:textId="77777777" w:rsidTr="00AA543C">
        <w:trPr>
          <w:trHeight w:val="195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E8CA" w14:textId="77777777" w:rsidR="00AA543C" w:rsidRPr="00AA543C" w:rsidRDefault="00AA543C" w:rsidP="00C77840">
            <w:pPr>
              <w:jc w:val="center"/>
            </w:pPr>
            <w:r w:rsidRPr="00AA543C">
              <w:t>-</w:t>
            </w:r>
          </w:p>
        </w:tc>
        <w:tc>
          <w:tcPr>
            <w:tcW w:w="14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641" w14:textId="77777777" w:rsidR="00AA543C" w:rsidRPr="00AA543C" w:rsidRDefault="00AA543C" w:rsidP="00C77840">
            <w:pPr>
              <w:jc w:val="center"/>
            </w:pPr>
            <w:r w:rsidRPr="00AA543C">
              <w:t>Форма контроля (указан семестр)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0049" w14:textId="77777777" w:rsidR="00AA543C" w:rsidRPr="00AA543C" w:rsidRDefault="00AA543C" w:rsidP="00C77840">
            <w:pPr>
              <w:jc w:val="center"/>
            </w:pPr>
            <w:r w:rsidRPr="00AA543C">
              <w:t>з.е.</w:t>
            </w:r>
          </w:p>
        </w:tc>
        <w:tc>
          <w:tcPr>
            <w:tcW w:w="16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DBD" w14:textId="77777777" w:rsidR="00AA543C" w:rsidRPr="00AA543C" w:rsidRDefault="00AA543C" w:rsidP="00C77840">
            <w:pPr>
              <w:jc w:val="center"/>
            </w:pPr>
            <w:r w:rsidRPr="00AA543C">
              <w:t>Итого акад.часов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E7F" w14:textId="77777777" w:rsidR="00AA543C" w:rsidRPr="00AA543C" w:rsidRDefault="00AA543C" w:rsidP="00C77840">
            <w:pPr>
              <w:jc w:val="center"/>
            </w:pPr>
            <w:r w:rsidRPr="00AA543C">
              <w:t>Курс 1</w:t>
            </w:r>
          </w:p>
        </w:tc>
      </w:tr>
      <w:tr w:rsidR="00AA543C" w:rsidRPr="00AA543C" w14:paraId="690637E6" w14:textId="77777777" w:rsidTr="00AA543C">
        <w:trPr>
          <w:trHeight w:val="180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D67" w14:textId="77777777" w:rsidR="00AA543C" w:rsidRPr="00AA543C" w:rsidRDefault="00AA543C" w:rsidP="00C77840"/>
        </w:tc>
        <w:tc>
          <w:tcPr>
            <w:tcW w:w="14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F510" w14:textId="77777777" w:rsidR="00AA543C" w:rsidRPr="00AA543C" w:rsidRDefault="00AA543C" w:rsidP="00C77840"/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4F57" w14:textId="77777777" w:rsidR="00AA543C" w:rsidRPr="00AA543C" w:rsidRDefault="00AA543C" w:rsidP="00C77840"/>
        </w:tc>
        <w:tc>
          <w:tcPr>
            <w:tcW w:w="169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EFF" w14:textId="77777777" w:rsidR="00AA543C" w:rsidRPr="00AA543C" w:rsidRDefault="00AA543C" w:rsidP="00C77840"/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90" w14:textId="77777777" w:rsidR="00AA543C" w:rsidRPr="00AA543C" w:rsidRDefault="00AA543C" w:rsidP="00C77840">
            <w:pPr>
              <w:jc w:val="center"/>
            </w:pPr>
            <w:r w:rsidRPr="00AA543C">
              <w:t>Сем. 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5E9B" w14:textId="77777777" w:rsidR="00AA543C" w:rsidRPr="00AA543C" w:rsidRDefault="00AA543C" w:rsidP="00C77840">
            <w:pPr>
              <w:jc w:val="center"/>
            </w:pPr>
            <w:r w:rsidRPr="00AA543C">
              <w:t>Сем. 2</w:t>
            </w:r>
          </w:p>
        </w:tc>
      </w:tr>
      <w:tr w:rsidR="00AA543C" w:rsidRPr="00AA543C" w14:paraId="171CE77A" w14:textId="77777777" w:rsidTr="00AA543C">
        <w:trPr>
          <w:cantSplit/>
          <w:trHeight w:val="113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B595C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Индекс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BFD9FE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Экзамен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1AA843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Зачёт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5D4A8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КР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BDAFD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Реферат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D1154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Экспертное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8E744B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Факт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10449A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Экспертное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249C3D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По плану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AB742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Контакт часы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55CC7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Ауд.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53D85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76017E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Контроль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40116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з.е.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4A7950" w14:textId="77777777" w:rsidR="00AA543C" w:rsidRPr="00AA543C" w:rsidRDefault="00AA543C" w:rsidP="00C77840">
            <w:pPr>
              <w:ind w:left="113" w:right="113"/>
              <w:jc w:val="center"/>
            </w:pPr>
            <w:r w:rsidRPr="00AA543C">
              <w:t>з.е.</w:t>
            </w:r>
          </w:p>
        </w:tc>
      </w:tr>
      <w:tr w:rsidR="00AA543C" w:rsidRPr="00AA543C" w14:paraId="6042A9BE" w14:textId="77777777" w:rsidTr="00AA543C">
        <w:trPr>
          <w:trHeight w:val="26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FF13" w14:textId="77777777" w:rsidR="00AA543C" w:rsidRPr="00AA543C" w:rsidRDefault="00AA543C" w:rsidP="00C77840">
            <w:r w:rsidRPr="00AA543C">
              <w:t>Б1.Б.08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47E1" w14:textId="77777777" w:rsidR="00AA543C" w:rsidRPr="00AA543C" w:rsidRDefault="00AA543C" w:rsidP="00C77840">
            <w:pPr>
              <w:jc w:val="center"/>
            </w:pPr>
            <w:r w:rsidRPr="00AA543C">
              <w:t>-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639F" w14:textId="77777777" w:rsidR="00AA543C" w:rsidRPr="00AA543C" w:rsidRDefault="00AA543C" w:rsidP="00C77840">
            <w:pPr>
              <w:jc w:val="center"/>
            </w:pPr>
            <w:r w:rsidRPr="00AA543C"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F48" w14:textId="77777777" w:rsidR="00AA543C" w:rsidRPr="00AA543C" w:rsidRDefault="00AA543C" w:rsidP="00C77840">
            <w:pPr>
              <w:jc w:val="center"/>
            </w:pPr>
            <w:r w:rsidRPr="00AA543C">
              <w:t>-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2CD" w14:textId="77777777" w:rsidR="00AA543C" w:rsidRPr="00AA543C" w:rsidRDefault="00AA543C" w:rsidP="00C77840">
            <w:pPr>
              <w:jc w:val="center"/>
            </w:pPr>
            <w:r w:rsidRPr="00AA543C">
              <w:t> 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D8E" w14:textId="77777777" w:rsidR="00AA543C" w:rsidRPr="00AA543C" w:rsidRDefault="00AA543C" w:rsidP="00C77840">
            <w:pPr>
              <w:jc w:val="center"/>
            </w:pPr>
            <w:r w:rsidRPr="00AA543C"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435" w14:textId="77777777" w:rsidR="00AA543C" w:rsidRPr="00AA543C" w:rsidRDefault="00AA543C" w:rsidP="00C77840">
            <w:pPr>
              <w:jc w:val="center"/>
            </w:pPr>
            <w:r w:rsidRPr="00AA543C"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EB39" w14:textId="77777777" w:rsidR="00AA543C" w:rsidRPr="00AA543C" w:rsidRDefault="00AA543C" w:rsidP="00C77840">
            <w:pPr>
              <w:jc w:val="center"/>
            </w:pPr>
            <w:r w:rsidRPr="00AA543C">
              <w:t>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E137" w14:textId="77777777" w:rsidR="00AA543C" w:rsidRPr="00AA543C" w:rsidRDefault="00AA543C" w:rsidP="00C77840">
            <w:pPr>
              <w:jc w:val="center"/>
            </w:pPr>
            <w:r w:rsidRPr="00AA543C">
              <w:t>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F064" w14:textId="6A5BCECA" w:rsidR="00AA543C" w:rsidRPr="00512958" w:rsidRDefault="00AA543C" w:rsidP="00C77840">
            <w:pPr>
              <w:jc w:val="center"/>
              <w:rPr>
                <w:lang w:val="en-US"/>
              </w:rPr>
            </w:pPr>
            <w:r w:rsidRPr="00AA543C">
              <w:t>3</w:t>
            </w:r>
            <w:r w:rsidR="00512958">
              <w:rPr>
                <w:lang w:val="en-US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1E5F" w14:textId="5CEBAD36" w:rsidR="00AA543C" w:rsidRPr="00512958" w:rsidRDefault="00AA543C" w:rsidP="00C77840">
            <w:pPr>
              <w:jc w:val="center"/>
              <w:rPr>
                <w:lang w:val="en-US"/>
              </w:rPr>
            </w:pPr>
            <w:r w:rsidRPr="00AA543C">
              <w:t>3</w:t>
            </w:r>
            <w:r w:rsidR="00512958">
              <w:rPr>
                <w:lang w:val="en-US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785" w14:textId="177CB710" w:rsidR="00AA543C" w:rsidRPr="00512958" w:rsidRDefault="00AA543C" w:rsidP="00C77840">
            <w:pPr>
              <w:jc w:val="center"/>
              <w:rPr>
                <w:lang w:val="en-US"/>
              </w:rPr>
            </w:pPr>
            <w:r w:rsidRPr="00AA543C">
              <w:t>4</w:t>
            </w:r>
            <w:r w:rsidR="00512958">
              <w:rPr>
                <w:lang w:val="en-US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E52" w14:textId="77777777" w:rsidR="00AA543C" w:rsidRPr="00AA543C" w:rsidRDefault="00AA543C" w:rsidP="00C77840">
            <w:pPr>
              <w:jc w:val="center"/>
            </w:pPr>
            <w:r w:rsidRPr="00AA543C">
              <w:t>-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3EE" w14:textId="77777777" w:rsidR="00AA543C" w:rsidRPr="00AA543C" w:rsidRDefault="00AA543C" w:rsidP="00C77840">
            <w:pPr>
              <w:jc w:val="center"/>
            </w:pPr>
            <w:r w:rsidRPr="00AA543C"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60FE" w14:textId="77777777" w:rsidR="00AA543C" w:rsidRPr="00AA543C" w:rsidRDefault="00AA543C" w:rsidP="00C77840">
            <w:pPr>
              <w:jc w:val="center"/>
            </w:pPr>
            <w:r w:rsidRPr="00AA543C">
              <w:t>- </w:t>
            </w:r>
          </w:p>
        </w:tc>
      </w:tr>
    </w:tbl>
    <w:p w14:paraId="7876C413" w14:textId="77777777" w:rsidR="00554F62" w:rsidRPr="000C5017" w:rsidRDefault="00554F62" w:rsidP="000C5017">
      <w:pPr>
        <w:spacing w:after="120" w:line="276" w:lineRule="auto"/>
        <w:jc w:val="both"/>
      </w:pPr>
    </w:p>
    <w:p w14:paraId="7F4CF5E0" w14:textId="77777777" w:rsidR="00A61A2D" w:rsidRPr="000C5017" w:rsidRDefault="00AA543C" w:rsidP="000C5017">
      <w:pPr>
        <w:pStyle w:val="10"/>
        <w:spacing w:before="0" w:after="120"/>
      </w:pPr>
      <w:bookmarkStart w:id="17" w:name="_Toc54186145"/>
      <w:r>
        <w:t>Тематический план дисциплины</w:t>
      </w:r>
      <w:bookmarkEnd w:id="17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02"/>
        <w:gridCol w:w="9069"/>
      </w:tblGrid>
      <w:tr w:rsidR="00AA543C" w:rsidRPr="000C5017" w14:paraId="060CC009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EA5" w14:textId="77777777" w:rsidR="00AA543C" w:rsidRPr="00AA543C" w:rsidRDefault="00AA543C" w:rsidP="000C5017">
            <w:pPr>
              <w:pStyle w:val="af1"/>
              <w:spacing w:before="0" w:beforeAutospacing="0" w:after="120" w:afterAutospacing="0" w:line="276" w:lineRule="auto"/>
              <w:rPr>
                <w:i/>
              </w:rPr>
            </w:pPr>
            <w:r w:rsidRPr="00AA543C">
              <w:rPr>
                <w:i/>
              </w:rPr>
              <w:t>№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BE9" w14:textId="77777777" w:rsidR="00AA543C" w:rsidRPr="00AA543C" w:rsidRDefault="00AA543C" w:rsidP="000C5017">
            <w:pPr>
              <w:tabs>
                <w:tab w:val="left" w:pos="176"/>
              </w:tabs>
              <w:spacing w:after="120" w:line="276" w:lineRule="auto"/>
              <w:rPr>
                <w:i/>
                <w:color w:val="000000"/>
              </w:rPr>
            </w:pPr>
            <w:r w:rsidRPr="00AA543C">
              <w:rPr>
                <w:i/>
                <w:color w:val="000000"/>
              </w:rPr>
              <w:t>Наименование раздела</w:t>
            </w:r>
          </w:p>
        </w:tc>
      </w:tr>
      <w:tr w:rsidR="00AA543C" w:rsidRPr="000C5017" w14:paraId="4BECAA47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C72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1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D93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Богословие и его формы в истории. Общие понятия.</w:t>
            </w:r>
          </w:p>
        </w:tc>
      </w:tr>
      <w:tr w:rsidR="00AA543C" w:rsidRPr="000C5017" w14:paraId="63782418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298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2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207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Богословие и его носители</w:t>
            </w:r>
          </w:p>
        </w:tc>
      </w:tr>
      <w:tr w:rsidR="00AA543C" w:rsidRPr="000C5017" w14:paraId="09355C44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67C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3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DC1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Богословие и мир</w:t>
            </w:r>
          </w:p>
        </w:tc>
      </w:tr>
      <w:tr w:rsidR="00AA543C" w:rsidRPr="000C5017" w14:paraId="6B7E487C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430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4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B14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Предание Церкви</w:t>
            </w:r>
          </w:p>
        </w:tc>
      </w:tr>
      <w:tr w:rsidR="00AA543C" w:rsidRPr="000C5017" w14:paraId="536F268F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C0E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5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B36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Богословие в академическом измерении. Систематизация богословской науки</w:t>
            </w:r>
          </w:p>
        </w:tc>
      </w:tr>
      <w:tr w:rsidR="00AA543C" w:rsidRPr="000C5017" w14:paraId="7220357B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42C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6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F39" w14:textId="77777777" w:rsidR="00AA543C" w:rsidRPr="000C5017" w:rsidRDefault="00AA543C" w:rsidP="000C5017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Библейское богословие: введение в проблематику</w:t>
            </w:r>
          </w:p>
        </w:tc>
      </w:tr>
      <w:tr w:rsidR="00AA543C" w:rsidRPr="000C5017" w14:paraId="2BD2F0D0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F8D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7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569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Историческая теология (богословие): введение в проблематику</w:t>
            </w:r>
          </w:p>
        </w:tc>
      </w:tr>
      <w:tr w:rsidR="00AA543C" w:rsidRPr="000C5017" w14:paraId="48EF5BEC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0B8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8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5C9" w14:textId="77777777" w:rsidR="00AA543C" w:rsidRPr="000C5017" w:rsidRDefault="00AA543C" w:rsidP="000C5017">
            <w:pPr>
              <w:shd w:val="clear" w:color="auto" w:fill="FFFFFF"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Церковная история как богословская наука.</w:t>
            </w:r>
          </w:p>
        </w:tc>
      </w:tr>
      <w:tr w:rsidR="00AA543C" w:rsidRPr="000C5017" w14:paraId="786FE72E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6A7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9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6F3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Богословие и религиоведение</w:t>
            </w:r>
          </w:p>
        </w:tc>
      </w:tr>
      <w:tr w:rsidR="00AA543C" w:rsidRPr="000C5017" w14:paraId="36E1FA60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4AC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10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014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 xml:space="preserve"> Богословие и философия</w:t>
            </w:r>
          </w:p>
        </w:tc>
      </w:tr>
      <w:tr w:rsidR="00AA543C" w:rsidRPr="000C5017" w14:paraId="47CFAB28" w14:textId="7777777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910" w14:textId="77777777"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11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986" w14:textId="77777777"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Актуальные проблемы современного богословия: экклезиология.</w:t>
            </w:r>
          </w:p>
        </w:tc>
      </w:tr>
    </w:tbl>
    <w:p w14:paraId="04E5F294" w14:textId="77777777" w:rsidR="00FA7570" w:rsidRPr="000C5017" w:rsidRDefault="00FA7570" w:rsidP="000C5017">
      <w:pPr>
        <w:spacing w:after="120" w:line="276" w:lineRule="auto"/>
      </w:pPr>
    </w:p>
    <w:p w14:paraId="0497D177" w14:textId="77777777" w:rsidR="006E0CBF" w:rsidRPr="000C5017" w:rsidRDefault="006E0CBF" w:rsidP="000C5017">
      <w:pPr>
        <w:pStyle w:val="10"/>
        <w:spacing w:before="0" w:after="120"/>
      </w:pPr>
      <w:bookmarkStart w:id="18" w:name="_Toc467601850"/>
      <w:bookmarkStart w:id="19" w:name="_Toc467846618"/>
      <w:bookmarkStart w:id="20" w:name="_Toc54186146"/>
      <w:r w:rsidRPr="000C5017">
        <w:t>Содержание дисциплины, структурированное по темам</w:t>
      </w:r>
      <w:bookmarkEnd w:id="18"/>
      <w:bookmarkEnd w:id="19"/>
      <w:bookmarkEnd w:id="20"/>
    </w:p>
    <w:p w14:paraId="4F4B7076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1. Богословие и его формы в истории. Общие понятия.</w:t>
      </w:r>
    </w:p>
    <w:p w14:paraId="1C263B7B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>Естественные религии и христианство – понятие Откровения – формы откровения – откровение и богословие – богословие-предание и богословие наука (теология).</w:t>
      </w:r>
    </w:p>
    <w:p w14:paraId="01C4A4A5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2. Богословие и его носители.</w:t>
      </w:r>
    </w:p>
    <w:p w14:paraId="6FED01F0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>Богословие в Церкви – кого Церковь называла богословом – богословие и святость – богословие как богослужение – служение богослова – богословие и образ жизни.</w:t>
      </w:r>
    </w:p>
    <w:p w14:paraId="727056A3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3. Богословие и мир.</w:t>
      </w:r>
    </w:p>
    <w:p w14:paraId="5AB8A51F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  <w:color w:val="000000"/>
        </w:rPr>
        <w:lastRenderedPageBreak/>
        <w:t xml:space="preserve"> </w:t>
      </w:r>
      <w:r w:rsidRPr="000C5017">
        <w:rPr>
          <w:color w:val="000000"/>
        </w:rPr>
        <w:t>Богословие и культура – богословие как система ценностей – возможно ли богословие в светском обществе – свидетельство богословия.</w:t>
      </w:r>
    </w:p>
    <w:p w14:paraId="78A3847A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</w:rPr>
        <w:t>Тема 4. Предание Церкви</w:t>
      </w:r>
    </w:p>
    <w:p w14:paraId="341E43F1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>Предание и общение как диахронный и синхронный аспекты кафоличности. Ортодоксия и ересь. Критерии ортодоксальности. А) Институциональный аспект. Апостольское преемство. Церковные соборы. Значение политических факторов. Вероучительный авторитет отдельных кафедр. Роль церковного народа. Формы фиксации вероучительной нормы Б) Содержательный аспект: парадоксальность догматов. Парадоксы в Откровении (Триединство, Богочеловечество и т.д.). Патристическое богословие как рефлексия над Писанием. Ортодоксия как царский путь в интерпретации Откровения между еретическими крайностями. Проблема историчности вероучения. Идея догматического развития. Гиперкритические концепции современной науки. Конфессионализм в современной науке. Апостольское свидетельство как основа богословия. Инкультурация богословия. «Христианский эллинизм». Развитие форм и способов выражения вероучительных истин.</w:t>
      </w:r>
    </w:p>
    <w:p w14:paraId="082145B4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</w:rPr>
        <w:t>Тема 5. Богословие в академическом измерении. Систематизация богословской науки.</w:t>
      </w:r>
    </w:p>
    <w:p w14:paraId="7F7BB300" w14:textId="77777777"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t>Академическая наука, ее организация, научное сообщество. Богословие и богословская наука. «</w:t>
      </w:r>
      <w:r w:rsidRPr="000C5017">
        <w:rPr>
          <w:color w:val="000000"/>
        </w:rPr>
        <w:t xml:space="preserve">Академия и Церковь» в истории и современности. </w:t>
      </w:r>
      <w:r w:rsidRPr="000C5017">
        <w:t>Место богословия в системе научного знания.</w:t>
      </w:r>
      <w:r w:rsidRPr="000C5017">
        <w:rPr>
          <w:color w:val="000000"/>
        </w:rPr>
        <w:t xml:space="preserve"> </w:t>
      </w:r>
      <w:r w:rsidRPr="000C5017">
        <w:t>Церковность и конфессиональность богословской науки. Свобода научно-богословского исследования. Принципы и стимулы развития богословской науки. Структура богословской науки, ее направления и деление на дисциплины.</w:t>
      </w:r>
    </w:p>
    <w:p w14:paraId="478EF213" w14:textId="77777777"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6. Библейское богословие: введение в проблематику</w:t>
      </w:r>
    </w:p>
    <w:p w14:paraId="51E98C1B" w14:textId="77777777" w:rsidR="00FA7570" w:rsidRPr="000C5017" w:rsidRDefault="00FA7570" w:rsidP="000C5017">
      <w:pPr>
        <w:spacing w:after="120" w:line="276" w:lineRule="auto"/>
        <w:jc w:val="both"/>
        <w:rPr>
          <w:rFonts w:eastAsia="Calibri"/>
        </w:rPr>
      </w:pPr>
      <w:r w:rsidRPr="000C5017">
        <w:rPr>
          <w:rFonts w:eastAsia="Calibri"/>
        </w:rPr>
        <w:t xml:space="preserve">Различные понимания термина «богословие», приложимость термина «богословие» к Св. Писанию. Стилистические и жанровые особенности  изложения богословских идей в Св. Писании: преобладание исторического повествования, образно-приточной речи, поэзии, эпистолярности над научно-рациональным дискурсом. Внешняя дробность и внутренняя цельность богословия Св.Писания. Основные темы богословия Ветхого Завета. Основные темы богословия Нового Завета.  </w:t>
      </w:r>
    </w:p>
    <w:p w14:paraId="07B0D369" w14:textId="77777777"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 xml:space="preserve">Тема 7. Историческая теология (богословие): введение в проблематику. </w:t>
      </w:r>
      <w:r w:rsidRPr="000C5017">
        <w:rPr>
          <w:color w:val="000000"/>
        </w:rPr>
        <w:t xml:space="preserve">Историческая теология в теологической энциклопедии. Содержательное наполнение исторической теологии как раздела теологического знания. История исторической теологии. Состоявшиеся проекты исторической в </w:t>
      </w:r>
      <w:r w:rsidRPr="000C5017">
        <w:rPr>
          <w:color w:val="000000"/>
          <w:lang w:val="en-US"/>
        </w:rPr>
        <w:t>XIX</w:t>
      </w:r>
      <w:r w:rsidRPr="000C5017">
        <w:rPr>
          <w:color w:val="000000"/>
        </w:rPr>
        <w:t>−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вв.</w:t>
      </w:r>
    </w:p>
    <w:p w14:paraId="25AB1054" w14:textId="77777777"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</w:rPr>
      </w:pPr>
      <w:r w:rsidRPr="000C5017">
        <w:rPr>
          <w:b/>
        </w:rPr>
        <w:t>Тема 8. Церковная история как богословская наука.</w:t>
      </w:r>
    </w:p>
    <w:p w14:paraId="2E9E2E4C" w14:textId="77777777"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t xml:space="preserve">Христианство как призыв к изучению истории. </w:t>
      </w:r>
      <w:r w:rsidRPr="000C5017">
        <w:rPr>
          <w:color w:val="000000"/>
        </w:rPr>
        <w:t xml:space="preserve">Богословие и история: оппозиция или гармония? Церковная история, история Церкви, история богословия, богословие истории. Основные вехи формирования церковной истории как науки. Задачи церковной истории. Место и значение церковной истории в системе научного богословия. Церковная история и экклезиология. Церковная история и патрология. Церковная история и церковное право. Церковная история и историческое богословие. Церковная история в современном научно-образовательном пространстве. </w:t>
      </w:r>
    </w:p>
    <w:p w14:paraId="0562F3E7" w14:textId="77777777"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lastRenderedPageBreak/>
        <w:t xml:space="preserve">Тема 9. Богословие и религиоведение. </w:t>
      </w:r>
    </w:p>
    <w:p w14:paraId="403393AC" w14:textId="77777777"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 xml:space="preserve">Сходство и различие по направленности познавательного интереса: Объект и предмет богословия, религиоведения и философии религии в категориях сущего и должного, общего и единичного. Проблема метода: принцип «исключения трансцендентного», его смысл и вариации: феноменологическое эпохэ </w:t>
      </w:r>
      <w:r w:rsidRPr="000C5017">
        <w:rPr>
          <w:color w:val="000000"/>
          <w:lang w:val="en-US"/>
        </w:rPr>
        <w:t>vs</w:t>
      </w:r>
      <w:r w:rsidRPr="000C5017">
        <w:rPr>
          <w:color w:val="000000"/>
        </w:rPr>
        <w:t xml:space="preserve"> «методологический атеизм». Дисциплинарная структура богословия и религиоведения: базовые принципы и основные элементы. Взаимосвязь теологии и религиоведения в истории гуманитарной науки </w:t>
      </w:r>
      <w:r w:rsidRPr="000C5017">
        <w:rPr>
          <w:color w:val="000000"/>
          <w:lang w:val="en-US"/>
        </w:rPr>
        <w:t>XIX</w:t>
      </w:r>
      <w:r w:rsidRPr="000C5017">
        <w:rPr>
          <w:color w:val="000000"/>
        </w:rPr>
        <w:t>-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века: проблема возникновения религиоведения, феноменология религии и дискуссия вокруг ее положения в религиоведении. Религиоведение и теология в России: дореволюционный и постсоветский период: конфликты, дискуссии и современная ситуация.</w:t>
      </w:r>
    </w:p>
    <w:p w14:paraId="15B51484" w14:textId="77777777"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10. Богословие и философия. </w:t>
      </w:r>
    </w:p>
    <w:p w14:paraId="5EE0B610" w14:textId="77777777"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>Богословие и философия в истории мысли: Богословие как философская дисциплина в античности; «наша философия» в патристике; естественное и откровенное богословие в средние века и новое время. Философия и богословие как формы мышления: проведение границ. Философские категории в богословской мысли: их значение и их проблематичность. Конфессиональный аспект проблемы: православие, католичество и протестантизм в понимании места философских элементов в богословском дискурсе. Богословие и религиозная философия: «религиозная философия» как форма мышления; ее отношение к институциональному богословию; ее богословские элементы: их значение и проблематичность. Философия в церковном образовании.</w:t>
      </w:r>
    </w:p>
    <w:p w14:paraId="6DB560CC" w14:textId="77777777" w:rsidR="00FA7570" w:rsidRPr="008F2375" w:rsidRDefault="00FA7570" w:rsidP="008F2375">
      <w:pPr>
        <w:rPr>
          <w:b/>
        </w:rPr>
      </w:pPr>
      <w:r w:rsidRPr="008F2375">
        <w:rPr>
          <w:b/>
        </w:rPr>
        <w:t>Тема 11. Актуальные проблемы современного богословия: экклезиология</w:t>
      </w:r>
    </w:p>
    <w:p w14:paraId="624F5BE8" w14:textId="77777777" w:rsidR="00FA7570" w:rsidRPr="000C5017" w:rsidRDefault="00FA7570" w:rsidP="000C5017">
      <w:pPr>
        <w:spacing w:after="120" w:line="276" w:lineRule="auto"/>
        <w:jc w:val="both"/>
      </w:pPr>
      <w:r w:rsidRPr="000C5017">
        <w:rPr>
          <w:color w:val="000000"/>
        </w:rPr>
        <w:t xml:space="preserve">Место экклезиологии в системе богословских наук. Экклезиология в патристике. Экклезиологический поворот в богословии 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в. Евхаристическая экклезиология. Католическая экклезиология общения. Кафоличность. Примат и соборность в контексте православно-католического диалога. Дискуссии о примата в Православной Церкви.</w:t>
      </w:r>
    </w:p>
    <w:p w14:paraId="1985BF68" w14:textId="77777777" w:rsidR="007230B1" w:rsidRPr="000C5017" w:rsidRDefault="007230B1" w:rsidP="000C5017">
      <w:pPr>
        <w:spacing w:after="120" w:line="276" w:lineRule="auto"/>
        <w:jc w:val="both"/>
      </w:pPr>
    </w:p>
    <w:p w14:paraId="3B0CB061" w14:textId="77777777" w:rsidR="006E0CBF" w:rsidRPr="000C5017" w:rsidRDefault="006E0CBF" w:rsidP="000C5017">
      <w:pPr>
        <w:pStyle w:val="10"/>
        <w:spacing w:before="0" w:after="120"/>
      </w:pPr>
      <w:bookmarkStart w:id="21" w:name="_Toc467596881"/>
      <w:bookmarkStart w:id="22" w:name="_Toc467599965"/>
      <w:bookmarkStart w:id="23" w:name="_Toc467846620"/>
      <w:bookmarkStart w:id="24" w:name="_Toc54186147"/>
      <w:r w:rsidRPr="000C5017">
        <w:t>Учебно-методическое обеспечение самостоятельной работы обучающихся</w:t>
      </w:r>
      <w:r w:rsidRPr="000C5017">
        <w:rPr>
          <w:i/>
        </w:rPr>
        <w:t xml:space="preserve"> </w:t>
      </w:r>
      <w:r w:rsidRPr="000C5017">
        <w:t>по дисциплине</w:t>
      </w:r>
      <w:bookmarkEnd w:id="21"/>
      <w:bookmarkEnd w:id="22"/>
      <w:bookmarkEnd w:id="23"/>
      <w:bookmarkEnd w:id="24"/>
      <w:r w:rsidRPr="000C5017">
        <w:t xml:space="preserve"> </w:t>
      </w:r>
    </w:p>
    <w:p w14:paraId="70D74A88" w14:textId="77777777" w:rsidR="006E0CBF" w:rsidRPr="000C5017" w:rsidRDefault="006E0CBF" w:rsidP="000C5017">
      <w:pPr>
        <w:spacing w:after="120" w:line="276" w:lineRule="auto"/>
        <w:jc w:val="both"/>
      </w:pPr>
      <w:r w:rsidRPr="000C5017">
        <w:t>Самостоятельная работа обучающихся обеспечивается следующими документами и материалами:</w:t>
      </w:r>
    </w:p>
    <w:p w14:paraId="0E5346AF" w14:textId="77777777"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Рабочей программой дисциплины</w:t>
      </w:r>
      <w:r w:rsidR="00EA7B4A" w:rsidRPr="000C5017">
        <w:t>.</w:t>
      </w:r>
    </w:p>
    <w:p w14:paraId="2BCB640B" w14:textId="77777777"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Планами учебных занятий, предоставляемых преподавателем в начале каждого раздела дисциплины</w:t>
      </w:r>
      <w:r w:rsidR="00EA7B4A" w:rsidRPr="000C5017">
        <w:t>.</w:t>
      </w:r>
    </w:p>
    <w:p w14:paraId="34C9C3E0" w14:textId="77777777"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Методическими пособиями по дисциплине (см. в списке литературы)</w:t>
      </w:r>
      <w:r w:rsidR="00EA7B4A" w:rsidRPr="000C5017">
        <w:t>.</w:t>
      </w:r>
    </w:p>
    <w:p w14:paraId="3B6C45F6" w14:textId="77777777"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Образцами проверочных заданий, представленных в фонде оценочных средств.</w:t>
      </w:r>
    </w:p>
    <w:p w14:paraId="43C4C330" w14:textId="77777777" w:rsidR="006E0CBF" w:rsidRDefault="006E0CBF" w:rsidP="000C5017">
      <w:pPr>
        <w:spacing w:after="120" w:line="276" w:lineRule="auto"/>
        <w:jc w:val="both"/>
      </w:pPr>
    </w:p>
    <w:p w14:paraId="6E80D397" w14:textId="77777777" w:rsidR="00AA543C" w:rsidRDefault="00AA543C" w:rsidP="000C5017">
      <w:pPr>
        <w:spacing w:after="120" w:line="276" w:lineRule="auto"/>
        <w:jc w:val="both"/>
      </w:pPr>
    </w:p>
    <w:p w14:paraId="5F4228D0" w14:textId="77777777" w:rsidR="00AA543C" w:rsidRDefault="00AA543C" w:rsidP="000C5017">
      <w:pPr>
        <w:spacing w:after="120" w:line="276" w:lineRule="auto"/>
        <w:jc w:val="both"/>
      </w:pPr>
    </w:p>
    <w:p w14:paraId="08248F34" w14:textId="77777777" w:rsidR="00AA543C" w:rsidRPr="000C5017" w:rsidRDefault="00AA543C" w:rsidP="000C5017">
      <w:pPr>
        <w:spacing w:after="120" w:line="276" w:lineRule="auto"/>
        <w:jc w:val="both"/>
      </w:pPr>
    </w:p>
    <w:p w14:paraId="7D9676FC" w14:textId="77777777" w:rsidR="006E0CBF" w:rsidRPr="000C5017" w:rsidRDefault="006E0CBF" w:rsidP="000C5017">
      <w:pPr>
        <w:pStyle w:val="10"/>
        <w:spacing w:before="0" w:after="120"/>
      </w:pPr>
      <w:bookmarkStart w:id="25" w:name="_Toc467601852"/>
      <w:bookmarkStart w:id="26" w:name="_Toc467846621"/>
      <w:bookmarkStart w:id="27" w:name="_Toc54186148"/>
      <w:r w:rsidRPr="000C5017">
        <w:t>Фонд оценочных средств</w:t>
      </w:r>
      <w:bookmarkEnd w:id="25"/>
      <w:bookmarkEnd w:id="26"/>
      <w:bookmarkEnd w:id="27"/>
    </w:p>
    <w:p w14:paraId="105F8B20" w14:textId="77777777" w:rsidR="006E0CBF" w:rsidRPr="000C5017" w:rsidRDefault="006E0CBF" w:rsidP="000C5017">
      <w:pPr>
        <w:keepLines/>
        <w:spacing w:after="120" w:line="276" w:lineRule="auto"/>
        <w:jc w:val="both"/>
      </w:pPr>
      <w:r w:rsidRPr="000C5017">
        <w:lastRenderedPageBreak/>
        <w:t>Фонд оценочных средств разработан для осваиваемой в дисциплине компетенции и представлен в приложении к настоящей программе.</w:t>
      </w:r>
      <w:r w:rsidR="00C15091" w:rsidRPr="000C5017">
        <w:rPr>
          <w:b/>
        </w:rPr>
        <w:t xml:space="preserve"> </w:t>
      </w:r>
      <w:r w:rsidR="00C15091" w:rsidRPr="000C5017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3C68FB8E" w14:textId="77777777" w:rsidR="00EA7B4A" w:rsidRPr="000C5017" w:rsidRDefault="00EA7B4A" w:rsidP="000C5017">
      <w:pPr>
        <w:pStyle w:val="3"/>
        <w:spacing w:after="120" w:line="276" w:lineRule="auto"/>
      </w:pPr>
      <w:bookmarkStart w:id="28" w:name="_Toc473664509"/>
      <w:bookmarkStart w:id="29" w:name="_Toc473718087"/>
      <w:bookmarkStart w:id="30" w:name="_Toc473892888"/>
      <w:bookmarkStart w:id="31" w:name="_Toc474840597"/>
      <w:bookmarkStart w:id="32" w:name="_Toc475970644"/>
      <w:bookmarkStart w:id="33" w:name="_Toc477858784"/>
      <w:bookmarkStart w:id="34" w:name="_Toc477980927"/>
      <w:bookmarkStart w:id="35" w:name="_Toc478238089"/>
      <w:bookmarkStart w:id="36" w:name="_Toc54186149"/>
      <w:r w:rsidRPr="000C5017">
        <w:t>Показатели оценивания основного этапа освоения компетенции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2874184" w14:textId="77777777" w:rsidR="00AF4BA1" w:rsidRPr="000C5017" w:rsidRDefault="00EA7B4A" w:rsidP="000C5017">
      <w:pPr>
        <w:spacing w:after="120" w:line="276" w:lineRule="auto"/>
        <w:jc w:val="both"/>
      </w:pPr>
      <w:r w:rsidRPr="000C5017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39E93102" w14:textId="77777777" w:rsidR="006E0CBF" w:rsidRPr="000C5017" w:rsidRDefault="00AF4BA1" w:rsidP="000C5017">
      <w:pPr>
        <w:pStyle w:val="3"/>
        <w:spacing w:after="120" w:line="276" w:lineRule="auto"/>
      </w:pPr>
      <w:bookmarkStart w:id="37" w:name="_Toc54186150"/>
      <w:r w:rsidRPr="000C5017">
        <w:t>Вопросы для семестровой аттестации</w:t>
      </w:r>
      <w:bookmarkEnd w:id="37"/>
    </w:p>
    <w:p w14:paraId="4209DB37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1.</w:t>
      </w:r>
      <w:r w:rsidRPr="000C5017">
        <w:rPr>
          <w:color w:val="000000"/>
        </w:rPr>
        <w:tab/>
        <w:t>Богословие и его формы в истории. Общие понятия.</w:t>
      </w:r>
    </w:p>
    <w:p w14:paraId="0F2B9D62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2.</w:t>
      </w:r>
      <w:r w:rsidRPr="000C5017">
        <w:rPr>
          <w:color w:val="000000"/>
        </w:rPr>
        <w:tab/>
        <w:t>Богословие и его носители</w:t>
      </w:r>
    </w:p>
    <w:p w14:paraId="17416842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3.</w:t>
      </w:r>
      <w:r w:rsidRPr="000C5017">
        <w:rPr>
          <w:color w:val="000000"/>
        </w:rPr>
        <w:tab/>
        <w:t>Богословие и мир</w:t>
      </w:r>
    </w:p>
    <w:p w14:paraId="43497389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4.</w:t>
      </w:r>
      <w:r w:rsidRPr="000C5017">
        <w:rPr>
          <w:color w:val="000000"/>
        </w:rPr>
        <w:tab/>
        <w:t>Предание Церкви</w:t>
      </w:r>
    </w:p>
    <w:p w14:paraId="73E21426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5.</w:t>
      </w:r>
      <w:r w:rsidRPr="000C5017">
        <w:rPr>
          <w:color w:val="000000"/>
        </w:rPr>
        <w:tab/>
        <w:t>Богословие в академическом измерении</w:t>
      </w:r>
    </w:p>
    <w:p w14:paraId="432BFDA6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6.</w:t>
      </w:r>
      <w:r w:rsidRPr="000C5017">
        <w:rPr>
          <w:color w:val="000000"/>
        </w:rPr>
        <w:tab/>
        <w:t>Библейское богословие: введение в проблематику</w:t>
      </w:r>
    </w:p>
    <w:p w14:paraId="09AEAF49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7.</w:t>
      </w:r>
      <w:r w:rsidRPr="000C5017">
        <w:rPr>
          <w:color w:val="000000"/>
        </w:rPr>
        <w:tab/>
        <w:t>Историческая теология (богословие): введение в проблематику</w:t>
      </w:r>
    </w:p>
    <w:p w14:paraId="0D873F2A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8.</w:t>
      </w:r>
      <w:r w:rsidRPr="000C5017">
        <w:rPr>
          <w:color w:val="000000"/>
        </w:rPr>
        <w:tab/>
        <w:t>Церковная</w:t>
      </w:r>
      <w:r w:rsidR="000C5017">
        <w:rPr>
          <w:color w:val="000000"/>
        </w:rPr>
        <w:t xml:space="preserve"> история как богословская наука</w:t>
      </w:r>
    </w:p>
    <w:p w14:paraId="188EF837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9.</w:t>
      </w:r>
      <w:r w:rsidRPr="000C5017">
        <w:rPr>
          <w:color w:val="000000"/>
        </w:rPr>
        <w:tab/>
        <w:t>Богословие и религиоведение</w:t>
      </w:r>
    </w:p>
    <w:p w14:paraId="3FD5142C" w14:textId="77777777"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10.</w:t>
      </w:r>
      <w:r w:rsidRPr="000C5017">
        <w:rPr>
          <w:color w:val="000000"/>
        </w:rPr>
        <w:tab/>
        <w:t>Богословие и философия</w:t>
      </w:r>
    </w:p>
    <w:p w14:paraId="6C73ACAE" w14:textId="77777777" w:rsidR="00EA7B4A" w:rsidRPr="000C5017" w:rsidRDefault="00FA7570" w:rsidP="000C5017">
      <w:pPr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>11.</w:t>
      </w:r>
      <w:r w:rsidRPr="000C5017">
        <w:rPr>
          <w:color w:val="000000"/>
        </w:rPr>
        <w:tab/>
        <w:t>Актуальные проблемы современного богословия: экклезиология</w:t>
      </w:r>
    </w:p>
    <w:p w14:paraId="2CB4811A" w14:textId="77777777" w:rsidR="00FA7570" w:rsidRPr="000C5017" w:rsidRDefault="00FA7570" w:rsidP="000C5017">
      <w:pPr>
        <w:spacing w:after="120" w:line="276" w:lineRule="auto"/>
        <w:jc w:val="both"/>
      </w:pPr>
    </w:p>
    <w:p w14:paraId="23C99FE2" w14:textId="77777777" w:rsidR="005119D8" w:rsidRPr="000C5017" w:rsidRDefault="005119D8" w:rsidP="000C5017">
      <w:pPr>
        <w:pStyle w:val="3"/>
        <w:spacing w:after="120" w:line="276" w:lineRule="auto"/>
      </w:pPr>
      <w:bookmarkStart w:id="38" w:name="_Toc473664511"/>
      <w:bookmarkStart w:id="39" w:name="_Toc473718089"/>
      <w:bookmarkStart w:id="40" w:name="_Toc473892890"/>
      <w:bookmarkStart w:id="41" w:name="_Toc474840599"/>
      <w:bookmarkStart w:id="42" w:name="_Toc475970646"/>
      <w:bookmarkStart w:id="43" w:name="_Toc477858786"/>
      <w:bookmarkStart w:id="44" w:name="_Toc477980930"/>
      <w:bookmarkStart w:id="45" w:name="_Toc478238091"/>
      <w:bookmarkStart w:id="46" w:name="_Toc54186151"/>
      <w:r w:rsidRPr="000C5017">
        <w:t>Критерии оценивания основного этапа освоения компетенции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090767FD" w14:textId="77777777" w:rsidR="005119D8" w:rsidRPr="000C5017" w:rsidRDefault="005119D8" w:rsidP="000C5017">
      <w:pPr>
        <w:spacing w:after="120" w:line="276" w:lineRule="auto"/>
        <w:jc w:val="both"/>
      </w:pPr>
      <w:r w:rsidRPr="000C5017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C2D01F0" w14:textId="77777777" w:rsidR="005119D8" w:rsidRPr="000C5017" w:rsidRDefault="005119D8" w:rsidP="000C5017">
      <w:pPr>
        <w:pStyle w:val="3"/>
        <w:spacing w:after="120" w:line="276" w:lineRule="auto"/>
      </w:pPr>
      <w:bookmarkStart w:id="47" w:name="_Toc473664512"/>
      <w:bookmarkStart w:id="48" w:name="_Toc473718090"/>
      <w:bookmarkStart w:id="49" w:name="_Toc473892891"/>
      <w:bookmarkStart w:id="50" w:name="_Toc474840600"/>
      <w:bookmarkStart w:id="51" w:name="_Toc475970647"/>
      <w:bookmarkStart w:id="52" w:name="_Toc477858787"/>
      <w:bookmarkStart w:id="53" w:name="_Toc477980931"/>
      <w:bookmarkStart w:id="54" w:name="_Toc478238092"/>
      <w:bookmarkStart w:id="55" w:name="_Toc54186152"/>
      <w:r w:rsidRPr="000C5017">
        <w:t>Критерии оценивания устных опросов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65B05AC2" w14:textId="77777777" w:rsidR="005119D8" w:rsidRPr="000C5017" w:rsidRDefault="005119D8" w:rsidP="000C5017">
      <w:pPr>
        <w:spacing w:after="120" w:line="276" w:lineRule="auto"/>
        <w:jc w:val="both"/>
        <w:rPr>
          <w:bCs/>
          <w:i/>
        </w:rPr>
      </w:pPr>
      <w:bookmarkStart w:id="56" w:name="_Toc473664513"/>
      <w:bookmarkStart w:id="57" w:name="_Toc473718091"/>
      <w:r w:rsidRPr="000C5017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3996A702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391CC18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6B4FA2C9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6924F2B3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497FBCA1" w14:textId="77777777" w:rsidR="005119D8" w:rsidRPr="000C5017" w:rsidRDefault="005119D8" w:rsidP="000C5017">
      <w:pPr>
        <w:pStyle w:val="3"/>
        <w:spacing w:after="120" w:line="276" w:lineRule="auto"/>
      </w:pPr>
      <w:bookmarkStart w:id="58" w:name="_Toc473892892"/>
      <w:bookmarkStart w:id="59" w:name="_Toc474840601"/>
      <w:bookmarkStart w:id="60" w:name="_Toc475970648"/>
      <w:bookmarkStart w:id="61" w:name="_Toc477858788"/>
      <w:bookmarkStart w:id="62" w:name="_Toc477980932"/>
      <w:bookmarkStart w:id="63" w:name="_Toc478238093"/>
      <w:bookmarkStart w:id="64" w:name="_Toc54186153"/>
      <w:r w:rsidRPr="000C5017">
        <w:t>Описание шкал оценивания основного этапа освоения компетенции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44745324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3DA66013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0C5017">
        <w:t>по балльно-рейтинговой системе.</w:t>
      </w:r>
    </w:p>
    <w:p w14:paraId="32C08422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0C5017">
        <w:t>по балльно-рейтинговой системе.</w:t>
      </w:r>
      <w:r w:rsidRPr="000C5017">
        <w:rPr>
          <w:bCs/>
        </w:rPr>
        <w:t xml:space="preserve"> </w:t>
      </w:r>
    </w:p>
    <w:p w14:paraId="1E99CDEB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0C5017">
        <w:t>по балльно-рейтинговой системе.</w:t>
      </w:r>
      <w:r w:rsidRPr="000C5017">
        <w:rPr>
          <w:bCs/>
        </w:rPr>
        <w:t xml:space="preserve"> </w:t>
      </w:r>
    </w:p>
    <w:p w14:paraId="0D7D6161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0C5017" w14:paraId="111420FD" w14:textId="7777777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71C6" w14:textId="77777777"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80DD" w14:textId="77777777"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6026" w14:textId="77777777"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5EAE" w14:textId="77777777"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>Итоговая оценка за дисциплину</w:t>
            </w:r>
          </w:p>
        </w:tc>
      </w:tr>
      <w:tr w:rsidR="005119D8" w:rsidRPr="000C5017" w14:paraId="4BB29828" w14:textId="7777777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536A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EA9E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 xml:space="preserve">52 </w:t>
            </w:r>
            <w:r w:rsidR="00A479B1" w:rsidRPr="000C5017">
              <w:t>–</w:t>
            </w:r>
            <w:r w:rsidRPr="000C5017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7275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E226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«5» («отлично»)</w:t>
            </w:r>
          </w:p>
        </w:tc>
      </w:tr>
      <w:tr w:rsidR="005119D8" w:rsidRPr="000C5017" w14:paraId="36A36F9A" w14:textId="7777777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13E5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F81A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FB53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7EFD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«4» («хорошо»)</w:t>
            </w:r>
          </w:p>
        </w:tc>
      </w:tr>
      <w:tr w:rsidR="005119D8" w:rsidRPr="000C5017" w14:paraId="39024568" w14:textId="7777777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298F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18C9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9596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68AC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«3» («удовлетворительно»)</w:t>
            </w:r>
          </w:p>
        </w:tc>
      </w:tr>
      <w:tr w:rsidR="005119D8" w:rsidRPr="000C5017" w14:paraId="1A77B372" w14:textId="7777777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618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BFF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1EBC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D583" w14:textId="77777777"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«2» («неудовлетворительно»)</w:t>
            </w:r>
          </w:p>
        </w:tc>
      </w:tr>
    </w:tbl>
    <w:p w14:paraId="7D2BE05F" w14:textId="77777777" w:rsidR="005119D8" w:rsidRPr="000C5017" w:rsidRDefault="005119D8" w:rsidP="000C5017">
      <w:pPr>
        <w:spacing w:after="120" w:line="276" w:lineRule="auto"/>
        <w:jc w:val="both"/>
        <w:rPr>
          <w:bCs/>
        </w:rPr>
      </w:pPr>
    </w:p>
    <w:p w14:paraId="174B930D" w14:textId="77777777" w:rsidR="005119D8" w:rsidRPr="000C5017" w:rsidRDefault="005119D8" w:rsidP="000C5017">
      <w:pPr>
        <w:pStyle w:val="3"/>
        <w:spacing w:after="120" w:line="276" w:lineRule="auto"/>
      </w:pPr>
      <w:bookmarkStart w:id="65" w:name="_Toc473664514"/>
      <w:bookmarkStart w:id="66" w:name="_Toc473718092"/>
      <w:bookmarkStart w:id="67" w:name="_Toc473892893"/>
      <w:bookmarkStart w:id="68" w:name="_Toc474840602"/>
      <w:bookmarkStart w:id="69" w:name="_Toc475970649"/>
      <w:bookmarkStart w:id="70" w:name="_Toc477858789"/>
      <w:bookmarkStart w:id="71" w:name="_Toc477980933"/>
      <w:bookmarkStart w:id="72" w:name="_Toc478238094"/>
      <w:bookmarkStart w:id="73" w:name="_Toc54186154"/>
      <w:r w:rsidRPr="000C5017">
        <w:t>Средства оценивания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0C5017">
        <w:t xml:space="preserve">  </w:t>
      </w:r>
    </w:p>
    <w:p w14:paraId="49551AFC" w14:textId="77777777" w:rsidR="005119D8" w:rsidRPr="000C5017" w:rsidRDefault="005119D8" w:rsidP="000C5017">
      <w:pPr>
        <w:spacing w:after="120" w:line="276" w:lineRule="auto"/>
        <w:jc w:val="both"/>
      </w:pPr>
      <w:r w:rsidRPr="000C5017">
        <w:rPr>
          <w:i/>
        </w:rPr>
        <w:t>В случае недифференцированного контроля (в форме зачета)</w:t>
      </w:r>
      <w:r w:rsidRPr="000C5017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60F91767" w14:textId="77777777" w:rsidR="005119D8" w:rsidRDefault="005119D8" w:rsidP="000C5017">
      <w:pPr>
        <w:pStyle w:val="10"/>
        <w:spacing w:before="0" w:after="120"/>
        <w:rPr>
          <w:lang w:eastAsia="ar-SA"/>
        </w:rPr>
      </w:pPr>
    </w:p>
    <w:p w14:paraId="4F03ACCC" w14:textId="77777777" w:rsidR="00AA543C" w:rsidRDefault="00AA543C" w:rsidP="00AA543C">
      <w:pPr>
        <w:rPr>
          <w:lang w:eastAsia="ar-SA"/>
        </w:rPr>
      </w:pPr>
    </w:p>
    <w:p w14:paraId="5B08FAE7" w14:textId="77777777" w:rsidR="00AA543C" w:rsidRPr="00AA543C" w:rsidRDefault="00AA543C" w:rsidP="00AA543C">
      <w:pPr>
        <w:rPr>
          <w:lang w:eastAsia="ar-SA"/>
        </w:rPr>
      </w:pPr>
    </w:p>
    <w:p w14:paraId="028E663C" w14:textId="77777777" w:rsidR="002527DE" w:rsidRPr="000C5017" w:rsidRDefault="00AF4BA1" w:rsidP="000C5017">
      <w:pPr>
        <w:pStyle w:val="10"/>
        <w:spacing w:before="0" w:after="120"/>
        <w:rPr>
          <w:lang w:eastAsia="ar-SA"/>
        </w:rPr>
      </w:pPr>
      <w:bookmarkStart w:id="74" w:name="_Toc54186155"/>
      <w:r w:rsidRPr="000C5017">
        <w:rPr>
          <w:lang w:eastAsia="ar-SA"/>
        </w:rPr>
        <w:lastRenderedPageBreak/>
        <w:t>Литература</w:t>
      </w:r>
      <w:bookmarkEnd w:id="74"/>
    </w:p>
    <w:p w14:paraId="2BF4B802" w14:textId="77777777" w:rsidR="002527DE" w:rsidRPr="000C5017" w:rsidRDefault="005119D8" w:rsidP="000C5017">
      <w:pPr>
        <w:pStyle w:val="3"/>
        <w:spacing w:after="120" w:line="276" w:lineRule="auto"/>
      </w:pPr>
      <w:bookmarkStart w:id="75" w:name="_Toc54186156"/>
      <w:r w:rsidRPr="000C5017">
        <w:t xml:space="preserve">а) </w:t>
      </w:r>
      <w:r w:rsidR="002527DE" w:rsidRPr="000C5017">
        <w:t>Основная литература</w:t>
      </w:r>
      <w:bookmarkEnd w:id="75"/>
    </w:p>
    <w:p w14:paraId="6643DEA5" w14:textId="77777777" w:rsidR="00042E96" w:rsidRDefault="00042E96" w:rsidP="00042E96">
      <w:pPr>
        <w:spacing w:after="120" w:line="276" w:lineRule="auto"/>
        <w:contextualSpacing/>
        <w:jc w:val="both"/>
      </w:pPr>
      <w:r>
        <w:t xml:space="preserve">Афанасьев, Николай Николаевич (1893-1966), протопресв. Церковь Божия во Христе [Текст] : Сборник статей / Н. Н. Афанасьев, протопресв. ; сост. А. А. Платонов, сост., пер. с фр. В. В. Александров, пер. с фр. Ф. Парфенов, свящ. ; Православный Свято-Тихоновский Гуманитарный Университет. - М. : ПСТГУ, 2015. - 700 с. - ISBN 978-5-7429-0982-8 </w:t>
      </w:r>
      <w:hyperlink r:id="rId8" w:history="1">
        <w:r w:rsidRPr="0001093D">
          <w:rPr>
            <w:rStyle w:val="a7"/>
          </w:rPr>
          <w:t>https://elib.pstgu.ru/docs/Lib/FIL14400591500N469942001/1</w:t>
        </w:r>
      </w:hyperlink>
      <w:r>
        <w:t xml:space="preserve"> </w:t>
      </w:r>
    </w:p>
    <w:p w14:paraId="54C16071" w14:textId="77777777" w:rsidR="00042E96" w:rsidRDefault="00042E96" w:rsidP="00042E96">
      <w:pPr>
        <w:spacing w:after="120" w:line="276" w:lineRule="auto"/>
        <w:contextualSpacing/>
        <w:jc w:val="both"/>
      </w:pPr>
      <w:r>
        <w:t>Браун, Рэймонд. Введение в Новый Завет [Текст] / Р. Браун. Т. 1. - М. : ББИ св. ап. Андрея, 2007. - 440 с.</w:t>
      </w:r>
    </w:p>
    <w:p w14:paraId="199DBC99" w14:textId="77777777" w:rsidR="00042E96" w:rsidRDefault="00042E96" w:rsidP="00042E96">
      <w:pPr>
        <w:spacing w:after="120" w:line="276" w:lineRule="auto"/>
        <w:contextualSpacing/>
        <w:jc w:val="both"/>
      </w:pPr>
      <w:r>
        <w:t>Браун, Рэймонд. Введение в Новый Завет [Текст] / Р. Браун. Т. 2. - М. : ББИ св. ап. Андрея, 2007. - 561 с.</w:t>
      </w:r>
    </w:p>
    <w:p w14:paraId="5359027D" w14:textId="77777777" w:rsidR="00042E96" w:rsidRDefault="00042E96" w:rsidP="00042E96">
      <w:pPr>
        <w:spacing w:after="120" w:line="276" w:lineRule="auto"/>
        <w:contextualSpacing/>
        <w:jc w:val="both"/>
      </w:pPr>
      <w:r>
        <w:t>Флоровский, Георгий Васильевич (1893-1979), прот. Пути русского богословия [Текст] / Г. В. Флоровский, прот. - 4-е изд. - Париж : YMCA-PRESS, 1988. - 599 с.</w:t>
      </w:r>
    </w:p>
    <w:p w14:paraId="18C14523" w14:textId="77777777" w:rsidR="00042E96" w:rsidRDefault="00042E96" w:rsidP="00042E96">
      <w:pPr>
        <w:spacing w:after="120" w:line="276" w:lineRule="auto"/>
        <w:contextualSpacing/>
        <w:jc w:val="both"/>
      </w:pPr>
      <w:r>
        <w:t>Глубоковский, Николай Никанорович (1863-1937). Русская богословская наука в ее историческом развитии и новейшем состоянии [Текст] / Н.Н. Глубоковский. - М. : Изд-во Свято-Владимирского Братства, 2002. - 191 с.</w:t>
      </w:r>
    </w:p>
    <w:p w14:paraId="49860D61" w14:textId="77777777" w:rsidR="00042E96" w:rsidRPr="00542A01" w:rsidRDefault="00042E96" w:rsidP="00542A01">
      <w:pPr>
        <w:spacing w:after="120" w:line="276" w:lineRule="auto"/>
        <w:contextualSpacing/>
        <w:jc w:val="both"/>
      </w:pPr>
      <w:r>
        <w:t>Михайлов, Петр Борисович. Категории богословской мысли [Текст] / П. Б. Михайлов ; Православный Свято-Тихоновский Гуманитарный Университет. - 2-е изд., испр. и доп. - М. : ПСТГУ, 2015. - 383 с.</w:t>
      </w:r>
    </w:p>
    <w:p w14:paraId="36BC2EE3" w14:textId="77777777" w:rsidR="002527DE" w:rsidRPr="000C5017" w:rsidRDefault="005119D8" w:rsidP="000C5017">
      <w:pPr>
        <w:pStyle w:val="3"/>
        <w:spacing w:after="120" w:line="276" w:lineRule="auto"/>
      </w:pPr>
      <w:bookmarkStart w:id="76" w:name="_Toc54186157"/>
      <w:r w:rsidRPr="000C5017">
        <w:t xml:space="preserve">б) </w:t>
      </w:r>
      <w:r w:rsidR="002527DE" w:rsidRPr="000C5017">
        <w:t>Дополнительная литература</w:t>
      </w:r>
      <w:bookmarkEnd w:id="76"/>
    </w:p>
    <w:p w14:paraId="6C5F7C79" w14:textId="77777777" w:rsidR="00A343AC" w:rsidRDefault="00A343AC" w:rsidP="00405A45">
      <w:pPr>
        <w:spacing w:after="120" w:line="276" w:lineRule="auto"/>
        <w:contextualSpacing/>
        <w:jc w:val="both"/>
        <w:rPr>
          <w:shd w:val="clear" w:color="auto" w:fill="FFFFFF"/>
        </w:rPr>
      </w:pPr>
      <w:r w:rsidRPr="00A343AC">
        <w:rPr>
          <w:shd w:val="clear" w:color="auto" w:fill="FFFFFF"/>
        </w:rPr>
        <w:t>Ауни, Дэвид.</w:t>
      </w:r>
      <w:r>
        <w:rPr>
          <w:shd w:val="clear" w:color="auto" w:fill="FFFFFF"/>
        </w:rPr>
        <w:t xml:space="preserve"> </w:t>
      </w:r>
      <w:r w:rsidRPr="00A343AC">
        <w:rPr>
          <w:shd w:val="clear" w:color="auto" w:fill="FFFFFF"/>
        </w:rPr>
        <w:t>Новый Завет и его литературное окружение [Текст] / Д. Е. Ауни ; пер. с англ. В. В. Полосин, под ред. А. Л. Хосроев. - СПб. : РБО, 2000. - 271 с.</w:t>
      </w:r>
    </w:p>
    <w:p w14:paraId="26372F23" w14:textId="77777777" w:rsidR="00A343AC" w:rsidRDefault="00405A45" w:rsidP="00405A45">
      <w:pPr>
        <w:spacing w:after="120" w:line="276" w:lineRule="auto"/>
        <w:contextualSpacing/>
        <w:jc w:val="both"/>
        <w:rPr>
          <w:shd w:val="clear" w:color="auto" w:fill="FFFFFF"/>
        </w:rPr>
      </w:pPr>
      <w:r w:rsidRPr="00405A45">
        <w:rPr>
          <w:shd w:val="clear" w:color="auto" w:fill="FFFFFF"/>
        </w:rPr>
        <w:t>Гатри, Дональд.</w:t>
      </w:r>
      <w:r>
        <w:rPr>
          <w:shd w:val="clear" w:color="auto" w:fill="FFFFFF"/>
        </w:rPr>
        <w:t xml:space="preserve"> </w:t>
      </w:r>
      <w:r w:rsidRPr="00405A45">
        <w:rPr>
          <w:shd w:val="clear" w:color="auto" w:fill="FFFFFF"/>
        </w:rPr>
        <w:t>Введение в Новый Завет [Текст] / Д. Гатри ; Одесская Богословская Семинария ЕХБ. - СПб. : Библия для всех, 2005. - 900 с.</w:t>
      </w:r>
    </w:p>
    <w:p w14:paraId="2E180AE3" w14:textId="77777777" w:rsidR="00405A45" w:rsidRDefault="00405A45" w:rsidP="00405A45">
      <w:pPr>
        <w:spacing w:after="120" w:line="276" w:lineRule="auto"/>
        <w:contextualSpacing/>
        <w:rPr>
          <w:shd w:val="clear" w:color="auto" w:fill="FFFFFF"/>
        </w:rPr>
      </w:pPr>
      <w:r w:rsidRPr="00405A45">
        <w:rPr>
          <w:shd w:val="clear" w:color="auto" w:fill="FFFFFF"/>
        </w:rPr>
        <w:t>Гренц, Стенли Д.</w:t>
      </w:r>
      <w:r>
        <w:rPr>
          <w:shd w:val="clear" w:color="auto" w:fill="FFFFFF"/>
        </w:rPr>
        <w:t xml:space="preserve"> </w:t>
      </w:r>
      <w:r w:rsidRPr="00405A45">
        <w:rPr>
          <w:shd w:val="clear" w:color="auto" w:fill="FFFFFF"/>
        </w:rPr>
        <w:t>Богословие и богословы XX века [Текст] / С. Д. Гренц, Р. Олсон ; пер. с англ. О. Розенберг. - Черкассы : Коллоквиум, 2011. - 519 с</w:t>
      </w:r>
    </w:p>
    <w:p w14:paraId="6B6670A4" w14:textId="77777777" w:rsidR="00405A45" w:rsidRDefault="00405A45" w:rsidP="00405A45">
      <w:pPr>
        <w:spacing w:after="120" w:line="276" w:lineRule="auto"/>
        <w:contextualSpacing/>
        <w:rPr>
          <w:shd w:val="clear" w:color="auto" w:fill="FFFFFF"/>
        </w:rPr>
      </w:pPr>
      <w:r w:rsidRPr="00405A45">
        <w:rPr>
          <w:shd w:val="clear" w:color="auto" w:fill="FFFFFF"/>
        </w:rPr>
        <w:t>Даниелу, Жан (1905-1974).</w:t>
      </w:r>
      <w:r>
        <w:rPr>
          <w:shd w:val="clear" w:color="auto" w:fill="FFFFFF"/>
        </w:rPr>
        <w:t xml:space="preserve"> </w:t>
      </w:r>
      <w:r w:rsidRPr="00405A45">
        <w:rPr>
          <w:shd w:val="clear" w:color="auto" w:fill="FFFFFF"/>
        </w:rPr>
        <w:t>Таинство будущего [Текст] : Исследования о происхождении библейской типологии / Ж. Даниелу. - М. : Изд-во Моск. Патриархии РПЦ, 2013. - XLIV, 404 с.</w:t>
      </w:r>
    </w:p>
    <w:p w14:paraId="53FC3D09" w14:textId="77777777" w:rsidR="00626C18" w:rsidRDefault="00626C18" w:rsidP="00626C18">
      <w:pPr>
        <w:spacing w:after="120" w:line="276" w:lineRule="auto"/>
        <w:contextualSpacing/>
        <w:rPr>
          <w:shd w:val="clear" w:color="auto" w:fill="FFFFFF"/>
        </w:rPr>
      </w:pPr>
      <w:r w:rsidRPr="00626C18">
        <w:rPr>
          <w:shd w:val="clear" w:color="auto" w:fill="FFFFFF"/>
        </w:rPr>
        <w:t>Жильсон, Этьен (1884-1978).</w:t>
      </w:r>
      <w:r>
        <w:rPr>
          <w:shd w:val="clear" w:color="auto" w:fill="FFFFFF"/>
        </w:rPr>
        <w:t xml:space="preserve"> </w:t>
      </w:r>
      <w:r w:rsidRPr="00626C18">
        <w:rPr>
          <w:shd w:val="clear" w:color="auto" w:fill="FFFFFF"/>
        </w:rPr>
        <w:t>Философ и теология [Текст] / Э. Жильсон. - М. : Гнозис, 1995. - 192 с.</w:t>
      </w:r>
    </w:p>
    <w:p w14:paraId="0EBE6D0C" w14:textId="77777777" w:rsidR="00626C18" w:rsidRDefault="00626C18" w:rsidP="00626C18">
      <w:pPr>
        <w:spacing w:after="120" w:line="276" w:lineRule="auto"/>
        <w:contextualSpacing/>
        <w:jc w:val="both"/>
        <w:rPr>
          <w:shd w:val="clear" w:color="auto" w:fill="FFFFFF"/>
        </w:rPr>
      </w:pPr>
      <w:r w:rsidRPr="00626C18">
        <w:rPr>
          <w:shd w:val="clear" w:color="auto" w:fill="FFFFFF"/>
        </w:rPr>
        <w:t>Панагопулос, Иоаннис.</w:t>
      </w:r>
      <w:r>
        <w:rPr>
          <w:shd w:val="clear" w:color="auto" w:fill="FFFFFF"/>
        </w:rPr>
        <w:t xml:space="preserve"> </w:t>
      </w:r>
      <w:r w:rsidRPr="00626C18">
        <w:rPr>
          <w:shd w:val="clear" w:color="auto" w:fill="FFFFFF"/>
        </w:rPr>
        <w:t>Толкование Священного Писания у отцов Церкви [Текст] : Первые три века и александрийская экзегетическая традиция до пятого века / И. Ф. Панагопулос.</w:t>
      </w:r>
      <w:r>
        <w:rPr>
          <w:shd w:val="clear" w:color="auto" w:fill="FFFFFF"/>
        </w:rPr>
        <w:t xml:space="preserve"> </w:t>
      </w:r>
      <w:r w:rsidRPr="00626C18">
        <w:rPr>
          <w:shd w:val="clear" w:color="auto" w:fill="FFFFFF"/>
        </w:rPr>
        <w:t>Т. 1. - М. : Перервинская Правосл. духовная семинария, 2013. - 575 с.</w:t>
      </w:r>
    </w:p>
    <w:p w14:paraId="3A6A129E" w14:textId="77777777" w:rsidR="00A343AC" w:rsidRDefault="00626C18" w:rsidP="00626C18">
      <w:pPr>
        <w:spacing w:after="120" w:line="276" w:lineRule="auto"/>
        <w:contextualSpacing/>
        <w:jc w:val="both"/>
      </w:pPr>
      <w:r w:rsidRPr="00626C18">
        <w:t>Панагопулос, Иоаннис.</w:t>
      </w:r>
      <w:r>
        <w:rPr>
          <w:shd w:val="clear" w:color="auto" w:fill="FFFFFF"/>
        </w:rPr>
        <w:t xml:space="preserve"> </w:t>
      </w:r>
      <w:r w:rsidRPr="00626C18">
        <w:t>Толкование Священного Писания у отцов Церкви [Текст] : Первые три века и александрийская экзегетическая традиция до пятого века / И. Ф. Панагопулос.</w:t>
      </w:r>
      <w:r>
        <w:rPr>
          <w:shd w:val="clear" w:color="auto" w:fill="FFFFFF"/>
        </w:rPr>
        <w:t xml:space="preserve"> </w:t>
      </w:r>
      <w:r w:rsidRPr="00626C18">
        <w:t>Т. 2 / пер., предисл. М. Михайлов, свящ. - М. : Перервинская Правосл. духовная семинария, 2015. - 455 с.</w:t>
      </w:r>
    </w:p>
    <w:p w14:paraId="12590627" w14:textId="77777777" w:rsidR="00626C18" w:rsidRPr="00626C18" w:rsidRDefault="00626C18" w:rsidP="00626C18">
      <w:pPr>
        <w:spacing w:after="120" w:line="276" w:lineRule="auto"/>
        <w:contextualSpacing/>
        <w:rPr>
          <w:shd w:val="clear" w:color="auto" w:fill="FFFFFF"/>
        </w:rPr>
      </w:pPr>
      <w:r w:rsidRPr="00626C18">
        <w:rPr>
          <w:shd w:val="clear" w:color="auto" w:fill="FFFFFF"/>
        </w:rPr>
        <w:t>Пылаев, Максим Александрович.</w:t>
      </w:r>
      <w:r>
        <w:rPr>
          <w:shd w:val="clear" w:color="auto" w:fill="FFFFFF"/>
        </w:rPr>
        <w:t xml:space="preserve"> </w:t>
      </w:r>
      <w:r w:rsidRPr="00626C18">
        <w:rPr>
          <w:shd w:val="clear" w:color="auto" w:fill="FFFFFF"/>
        </w:rPr>
        <w:t>Категория "священное" в феноменологии религии, теологии и философии XX века [Текст] / М. А. Пылаев. - М. : РГГУ, 2011. - 216 с.</w:t>
      </w:r>
    </w:p>
    <w:p w14:paraId="7C4DB5F8" w14:textId="77777777" w:rsidR="002527DE" w:rsidRPr="000C5017" w:rsidRDefault="002527DE" w:rsidP="000C5017">
      <w:pPr>
        <w:tabs>
          <w:tab w:val="num" w:pos="540"/>
        </w:tabs>
        <w:spacing w:after="120" w:line="276" w:lineRule="auto"/>
        <w:jc w:val="both"/>
      </w:pPr>
    </w:p>
    <w:p w14:paraId="4C4AE6F3" w14:textId="77777777" w:rsidR="006E0CBF" w:rsidRPr="000C5017" w:rsidRDefault="00AF4BA1" w:rsidP="000C5017">
      <w:pPr>
        <w:pStyle w:val="10"/>
        <w:spacing w:before="0" w:after="120"/>
      </w:pPr>
      <w:bookmarkStart w:id="77" w:name="_Toc54186158"/>
      <w:r w:rsidRPr="000C5017">
        <w:t>Интернет-ресурсы</w:t>
      </w:r>
      <w:bookmarkEnd w:id="77"/>
    </w:p>
    <w:p w14:paraId="708ADBDB" w14:textId="77777777" w:rsidR="000110BF" w:rsidRPr="000C5017" w:rsidRDefault="000110BF" w:rsidP="000C5017">
      <w:pPr>
        <w:spacing w:after="120" w:line="276" w:lineRule="auto"/>
        <w:rPr>
          <w:u w:val="single"/>
          <w:lang w:eastAsia="ar-SA"/>
        </w:rPr>
      </w:pPr>
      <w:r w:rsidRPr="000C5017">
        <w:rPr>
          <w:i/>
          <w:iCs/>
          <w:lang w:eastAsia="ar-SA"/>
        </w:rPr>
        <w:lastRenderedPageBreak/>
        <w:t>Ириней Лионский</w:t>
      </w:r>
      <w:r w:rsidRPr="000C5017">
        <w:rPr>
          <w:lang w:eastAsia="ar-SA"/>
        </w:rPr>
        <w:t xml:space="preserve">. Пять книг против ересей </w:t>
      </w:r>
      <w:hyperlink r:id="rId9" w:history="1">
        <w:r w:rsidRPr="000C5017">
          <w:rPr>
            <w:rStyle w:val="a7"/>
            <w:lang w:eastAsia="ar-SA"/>
          </w:rPr>
          <w:t>http://pstgu.ru/download/1179137383.Pyat_knig.pdf</w:t>
        </w:r>
      </w:hyperlink>
    </w:p>
    <w:p w14:paraId="1A2149C3" w14:textId="77777777" w:rsidR="000110BF" w:rsidRPr="000C5017" w:rsidRDefault="000110BF" w:rsidP="000C5017">
      <w:pPr>
        <w:spacing w:after="120" w:line="276" w:lineRule="auto"/>
        <w:jc w:val="both"/>
        <w:rPr>
          <w:lang w:eastAsia="ar-SA"/>
        </w:rPr>
      </w:pPr>
      <w:r w:rsidRPr="000C5017">
        <w:rPr>
          <w:lang w:eastAsia="ar-SA"/>
        </w:rPr>
        <w:t>Статья К. М.  Антонова </w:t>
      </w:r>
      <w:hyperlink r:id="rId10" w:tgtFrame="_blank" w:history="1">
        <w:r w:rsidRPr="000C5017">
          <w:rPr>
            <w:rStyle w:val="a7"/>
            <w:lang w:eastAsia="ar-SA"/>
          </w:rPr>
          <w:t>http://vphil.ru/index.php?option=com_content&amp;task=view&amp;id=555</w:t>
        </w:r>
      </w:hyperlink>
    </w:p>
    <w:p w14:paraId="0A177238" w14:textId="77777777" w:rsidR="000110BF" w:rsidRPr="000C5017" w:rsidRDefault="000110BF" w:rsidP="000C5017">
      <w:pPr>
        <w:spacing w:after="120" w:line="276" w:lineRule="auto"/>
        <w:rPr>
          <w:lang w:eastAsia="ar-SA"/>
        </w:rPr>
      </w:pPr>
      <w:r w:rsidRPr="000C5017">
        <w:rPr>
          <w:lang w:eastAsia="ar-SA"/>
        </w:rPr>
        <w:t>Статья прот. К. Польскова</w:t>
      </w:r>
      <w:r w:rsidR="000C5017">
        <w:rPr>
          <w:lang w:eastAsia="ar-SA"/>
        </w:rPr>
        <w:t xml:space="preserve"> </w:t>
      </w:r>
      <w:r w:rsidRPr="000C5017">
        <w:rPr>
          <w:lang w:eastAsia="ar-SA"/>
        </w:rPr>
        <w:t> </w:t>
      </w:r>
      <w:hyperlink r:id="rId11" w:tgtFrame="_blank" w:history="1">
        <w:r w:rsidRPr="000C5017">
          <w:rPr>
            <w:rStyle w:val="a7"/>
            <w:lang w:eastAsia="ar-SA"/>
          </w:rPr>
          <w:t>http://vphil.ru/index.php?option=com_content&amp;task=view&amp;id=163&amp;Itemid=52</w:t>
        </w:r>
      </w:hyperlink>
    </w:p>
    <w:p w14:paraId="4085808C" w14:textId="77777777" w:rsidR="000110BF" w:rsidRPr="000C5017" w:rsidRDefault="000110BF" w:rsidP="000C5017">
      <w:pPr>
        <w:spacing w:after="120" w:line="276" w:lineRule="auto"/>
        <w:jc w:val="both"/>
        <w:rPr>
          <w:color w:val="548DD4" w:themeColor="text2" w:themeTint="99"/>
          <w:u w:val="single"/>
          <w:lang w:eastAsia="ar-SA"/>
        </w:rPr>
      </w:pPr>
      <w:r w:rsidRPr="000C5017">
        <w:rPr>
          <w:lang w:eastAsia="ar-SA"/>
        </w:rPr>
        <w:t xml:space="preserve">Статья П. Б. Михайлова </w:t>
      </w:r>
      <w:hyperlink r:id="rId12" w:history="1">
        <w:r w:rsidR="000C5017" w:rsidRPr="009F79A1">
          <w:rPr>
            <w:rStyle w:val="a7"/>
            <w:lang w:eastAsia="ar-SA"/>
          </w:rPr>
          <w:t>http://pstgu.ru/download/1430821465.1_mikhailov_9-24.pdf</w:t>
        </w:r>
      </w:hyperlink>
      <w:r w:rsidR="000C5017">
        <w:rPr>
          <w:color w:val="548DD4" w:themeColor="text2" w:themeTint="99"/>
          <w:u w:val="single"/>
          <w:lang w:eastAsia="ar-SA"/>
        </w:rPr>
        <w:t xml:space="preserve"> </w:t>
      </w:r>
    </w:p>
    <w:p w14:paraId="5CA14928" w14:textId="77777777" w:rsidR="002527DE" w:rsidRPr="000C5017" w:rsidRDefault="002527DE" w:rsidP="000C5017">
      <w:pPr>
        <w:spacing w:after="120" w:line="276" w:lineRule="auto"/>
        <w:jc w:val="both"/>
      </w:pPr>
    </w:p>
    <w:p w14:paraId="32807C9E" w14:textId="77777777" w:rsidR="00AF1E77" w:rsidRPr="000C5017" w:rsidRDefault="00AF1E77" w:rsidP="000C5017">
      <w:pPr>
        <w:pStyle w:val="10"/>
        <w:spacing w:before="0" w:after="120"/>
      </w:pPr>
      <w:bookmarkStart w:id="78" w:name="_Toc468272488"/>
      <w:bookmarkStart w:id="79" w:name="_Toc468274086"/>
      <w:bookmarkStart w:id="80" w:name="_Toc468278281"/>
      <w:bookmarkStart w:id="81" w:name="_Toc468280927"/>
      <w:bookmarkStart w:id="82" w:name="_Toc54186159"/>
      <w:r w:rsidRPr="000C5017">
        <w:t>Методические указания для освоения дисциплины</w:t>
      </w:r>
      <w:bookmarkEnd w:id="78"/>
      <w:bookmarkEnd w:id="79"/>
      <w:bookmarkEnd w:id="80"/>
      <w:bookmarkEnd w:id="81"/>
      <w:bookmarkEnd w:id="82"/>
    </w:p>
    <w:p w14:paraId="06398142" w14:textId="77777777" w:rsidR="00AF1E77" w:rsidRPr="000C5017" w:rsidRDefault="00AF1E77" w:rsidP="000C5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0C5017">
        <w:rPr>
          <w:b w:val="0"/>
        </w:rPr>
        <w:t>Студентам рекомендуется вести записи, конспекты лекций преподавателя,</w:t>
      </w:r>
      <w:r w:rsidR="00AF4BA1" w:rsidRPr="000C5017">
        <w:rPr>
          <w:b w:val="0"/>
        </w:rPr>
        <w:t xml:space="preserve"> знакомиться с первоисточниками.</w:t>
      </w:r>
      <w:r w:rsidR="0098055A" w:rsidRPr="000C5017">
        <w:rPr>
          <w:b w:val="0"/>
        </w:rPr>
        <w:t xml:space="preserve"> Курс построен по проблемному принципу. Тематическое деление призвано обратить внимание учащихся на наиболее важные понятия, факты и явления, связанные с развитием богословской традиции и местом богословия в системе гуманитарного знания.  Особое внимание уделяется методологическим проблемам.</w:t>
      </w:r>
    </w:p>
    <w:p w14:paraId="67207BDE" w14:textId="77777777" w:rsidR="00576CB3" w:rsidRPr="000C5017" w:rsidRDefault="00576CB3" w:rsidP="000C5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643CEB02" w14:textId="77777777" w:rsidR="002527DE" w:rsidRPr="000C5017" w:rsidRDefault="002527DE" w:rsidP="000C5017">
      <w:pPr>
        <w:pStyle w:val="10"/>
        <w:spacing w:before="0" w:after="120"/>
      </w:pPr>
      <w:bookmarkStart w:id="83" w:name="_Toc54186160"/>
      <w:r w:rsidRPr="000C5017">
        <w:t>Материально-техническое обеспечение дисциплины.</w:t>
      </w:r>
      <w:bookmarkEnd w:id="83"/>
    </w:p>
    <w:p w14:paraId="10109321" w14:textId="77777777" w:rsidR="002527DE" w:rsidRPr="000C5017" w:rsidRDefault="002527DE" w:rsidP="000C5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0C5017">
        <w:rPr>
          <w:b w:val="0"/>
        </w:rPr>
        <w:t>Предполагает наличие лекционной аудитории, снабженной проектором для работы в программе Microsoft Power Point; кроме того необходим доступ к сети Интернет</w:t>
      </w:r>
      <w:r w:rsidRPr="000C5017">
        <w:t>.</w:t>
      </w:r>
    </w:p>
    <w:p w14:paraId="66E925F0" w14:textId="77777777" w:rsidR="002527DE" w:rsidRPr="000C5017" w:rsidRDefault="002527DE" w:rsidP="000C5017">
      <w:pPr>
        <w:spacing w:after="120" w:line="276" w:lineRule="auto"/>
        <w:ind w:firstLine="720"/>
        <w:jc w:val="both"/>
      </w:pPr>
    </w:p>
    <w:p w14:paraId="196156EF" w14:textId="77777777" w:rsidR="00AF1195" w:rsidRPr="000C5017" w:rsidRDefault="00AF1195" w:rsidP="000C5017">
      <w:pPr>
        <w:spacing w:after="120" w:line="276" w:lineRule="auto"/>
        <w:jc w:val="both"/>
        <w:rPr>
          <w:i/>
        </w:rPr>
      </w:pPr>
      <w:r w:rsidRPr="000C5017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14:paraId="4650D422" w14:textId="77777777" w:rsidR="005119D8" w:rsidRPr="000C5017" w:rsidRDefault="005119D8" w:rsidP="000C5017">
      <w:pPr>
        <w:pStyle w:val="a6"/>
        <w:keepLines w:val="0"/>
        <w:spacing w:after="120" w:line="276" w:lineRule="auto"/>
        <w:ind w:firstLine="0"/>
      </w:pPr>
    </w:p>
    <w:p w14:paraId="25E6F6DE" w14:textId="77777777" w:rsidR="005119D8" w:rsidRPr="000C5017" w:rsidRDefault="00AF4BA1" w:rsidP="000C5017">
      <w:pPr>
        <w:pStyle w:val="a6"/>
        <w:keepLines w:val="0"/>
        <w:spacing w:after="120" w:line="276" w:lineRule="auto"/>
        <w:ind w:firstLine="0"/>
        <w:rPr>
          <w:i/>
        </w:rPr>
      </w:pPr>
      <w:r w:rsidRPr="000C5017">
        <w:rPr>
          <w:i/>
        </w:rPr>
        <w:t>Автор</w:t>
      </w:r>
      <w:r w:rsidR="00FA7570" w:rsidRPr="000C5017">
        <w:rPr>
          <w:i/>
        </w:rPr>
        <w:t>ы</w:t>
      </w:r>
      <w:r w:rsidRPr="000C5017">
        <w:rPr>
          <w:i/>
        </w:rPr>
        <w:t xml:space="preserve">: </w:t>
      </w:r>
      <w:r w:rsidR="00FA7570" w:rsidRPr="000C5017">
        <w:rPr>
          <w:i/>
        </w:rPr>
        <w:t xml:space="preserve">прот. П. Хондзинский, Н. Ю. Сухова, Г. Е. Захаров, К. М. Антонов, П. Б. Михайлов, А. С. Небольсин. </w:t>
      </w:r>
    </w:p>
    <w:p w14:paraId="2899664F" w14:textId="77777777" w:rsidR="00AF4BA1" w:rsidRPr="000C5017" w:rsidRDefault="00AF4BA1" w:rsidP="000C5017">
      <w:pPr>
        <w:pStyle w:val="a6"/>
        <w:keepLines w:val="0"/>
        <w:spacing w:after="120" w:line="276" w:lineRule="auto"/>
        <w:ind w:firstLine="0"/>
        <w:rPr>
          <w:i/>
        </w:rPr>
      </w:pPr>
      <w:r w:rsidRPr="000C5017">
        <w:rPr>
          <w:i/>
        </w:rPr>
        <w:t>Рецензент: Медведева А.А.</w:t>
      </w:r>
    </w:p>
    <w:p w14:paraId="1FF6BF5D" w14:textId="77777777" w:rsidR="00576CB3" w:rsidRPr="000C5017" w:rsidRDefault="00576CB3" w:rsidP="000C5017">
      <w:pPr>
        <w:pStyle w:val="a6"/>
        <w:keepLines w:val="0"/>
        <w:spacing w:after="120" w:line="276" w:lineRule="auto"/>
        <w:ind w:firstLine="0"/>
        <w:rPr>
          <w:i/>
        </w:rPr>
      </w:pPr>
    </w:p>
    <w:p w14:paraId="58182462" w14:textId="77777777" w:rsidR="008F2375" w:rsidRDefault="008F2375" w:rsidP="008F2375">
      <w:pPr>
        <w:spacing w:after="288" w:line="276" w:lineRule="auto"/>
        <w:jc w:val="both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14:paraId="31389606" w14:textId="77777777" w:rsidR="002527DE" w:rsidRPr="000C5017" w:rsidRDefault="002527DE" w:rsidP="000C5017">
      <w:pPr>
        <w:spacing w:after="120" w:line="276" w:lineRule="auto"/>
      </w:pPr>
    </w:p>
    <w:sectPr w:rsidR="002527DE" w:rsidRPr="000C5017" w:rsidSect="00A962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E3EF" w14:textId="77777777" w:rsidR="00E82BB1" w:rsidRDefault="00E82BB1" w:rsidP="002527DE">
      <w:r>
        <w:separator/>
      </w:r>
    </w:p>
  </w:endnote>
  <w:endnote w:type="continuationSeparator" w:id="0">
    <w:p w14:paraId="16C5C716" w14:textId="77777777" w:rsidR="00E82BB1" w:rsidRDefault="00E82BB1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9990" w14:textId="77777777" w:rsidR="00626C18" w:rsidRDefault="00626C1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34640"/>
      <w:docPartObj>
        <w:docPartGallery w:val="Page Numbers (Bottom of Page)"/>
        <w:docPartUnique/>
      </w:docPartObj>
    </w:sdtPr>
    <w:sdtEndPr/>
    <w:sdtContent>
      <w:p w14:paraId="125B13C8" w14:textId="77777777" w:rsidR="00F37C73" w:rsidRDefault="007C4996">
        <w:pPr>
          <w:pStyle w:val="aa"/>
          <w:jc w:val="center"/>
        </w:pPr>
        <w:r>
          <w:fldChar w:fldCharType="begin"/>
        </w:r>
        <w:r w:rsidR="00F37C73">
          <w:instrText>PAGE   \* MERGEFORMAT</w:instrText>
        </w:r>
        <w:r>
          <w:fldChar w:fldCharType="separate"/>
        </w:r>
        <w:r w:rsidR="00626C1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B129874" w14:textId="77777777" w:rsidR="00F37C73" w:rsidRDefault="00F37C7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D6A7" w14:textId="77777777" w:rsidR="00626C18" w:rsidRDefault="00626C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9717" w14:textId="77777777" w:rsidR="00E82BB1" w:rsidRDefault="00E82BB1" w:rsidP="002527DE">
      <w:r>
        <w:separator/>
      </w:r>
    </w:p>
  </w:footnote>
  <w:footnote w:type="continuationSeparator" w:id="0">
    <w:p w14:paraId="26FFBF4D" w14:textId="77777777" w:rsidR="00E82BB1" w:rsidRDefault="00E82BB1" w:rsidP="0025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39C8" w14:textId="77777777" w:rsidR="00626C18" w:rsidRDefault="00E82BB1">
    <w:pPr>
      <w:pStyle w:val="a8"/>
    </w:pPr>
    <w:r>
      <w:rPr>
        <w:noProof/>
        <w:lang w:bidi="he-IL"/>
      </w:rPr>
      <w:pict w14:anchorId="1236B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88391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B56C" w14:textId="77777777" w:rsidR="00626C18" w:rsidRDefault="00E82BB1">
    <w:pPr>
      <w:pStyle w:val="a8"/>
    </w:pPr>
    <w:r>
      <w:rPr>
        <w:noProof/>
        <w:lang w:bidi="he-IL"/>
      </w:rPr>
      <w:pict w14:anchorId="0D781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88392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8ACF" w14:textId="77777777" w:rsidR="00626C18" w:rsidRDefault="00E82BB1">
    <w:pPr>
      <w:pStyle w:val="a8"/>
    </w:pPr>
    <w:r>
      <w:rPr>
        <w:noProof/>
        <w:lang w:bidi="he-IL"/>
      </w:rPr>
      <w:pict w14:anchorId="2BFAC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88390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C65AD6"/>
    <w:multiLevelType w:val="hybridMultilevel"/>
    <w:tmpl w:val="31FCEA64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 w15:restartNumberingAfterBreak="0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 w15:restartNumberingAfterBreak="0">
    <w:nsid w:val="796434CA"/>
    <w:multiLevelType w:val="hybridMultilevel"/>
    <w:tmpl w:val="EC68140C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jA3N7MwMra0NLZU0lEKTi0uzszPAykwqQUAXSZbmSwAAAA="/>
  </w:docVars>
  <w:rsids>
    <w:rsidRoot w:val="008E0DE5"/>
    <w:rsid w:val="00005967"/>
    <w:rsid w:val="000110BF"/>
    <w:rsid w:val="00041A5C"/>
    <w:rsid w:val="00042E96"/>
    <w:rsid w:val="000C5017"/>
    <w:rsid w:val="001E466B"/>
    <w:rsid w:val="00210685"/>
    <w:rsid w:val="00217568"/>
    <w:rsid w:val="00232C4A"/>
    <w:rsid w:val="0023635A"/>
    <w:rsid w:val="002527DE"/>
    <w:rsid w:val="002E6032"/>
    <w:rsid w:val="00333EEC"/>
    <w:rsid w:val="003746BE"/>
    <w:rsid w:val="003771AA"/>
    <w:rsid w:val="003C57B9"/>
    <w:rsid w:val="003D27FB"/>
    <w:rsid w:val="003E77E2"/>
    <w:rsid w:val="00405A45"/>
    <w:rsid w:val="00427782"/>
    <w:rsid w:val="004303C4"/>
    <w:rsid w:val="0043711A"/>
    <w:rsid w:val="004664E3"/>
    <w:rsid w:val="004A32DE"/>
    <w:rsid w:val="004B5896"/>
    <w:rsid w:val="005119D8"/>
    <w:rsid w:val="00512958"/>
    <w:rsid w:val="00542A01"/>
    <w:rsid w:val="00547161"/>
    <w:rsid w:val="00554F62"/>
    <w:rsid w:val="00576CB3"/>
    <w:rsid w:val="005C0E52"/>
    <w:rsid w:val="00626C18"/>
    <w:rsid w:val="0063110C"/>
    <w:rsid w:val="006712D3"/>
    <w:rsid w:val="00675A93"/>
    <w:rsid w:val="006E0CBF"/>
    <w:rsid w:val="007230B1"/>
    <w:rsid w:val="00762406"/>
    <w:rsid w:val="00764F8B"/>
    <w:rsid w:val="007674AF"/>
    <w:rsid w:val="007C4996"/>
    <w:rsid w:val="0080703D"/>
    <w:rsid w:val="00844EC4"/>
    <w:rsid w:val="00852701"/>
    <w:rsid w:val="008A04A7"/>
    <w:rsid w:val="008E0DE5"/>
    <w:rsid w:val="008F2375"/>
    <w:rsid w:val="00953B1D"/>
    <w:rsid w:val="0098055A"/>
    <w:rsid w:val="00995FA6"/>
    <w:rsid w:val="00A343AC"/>
    <w:rsid w:val="00A47852"/>
    <w:rsid w:val="00A479B1"/>
    <w:rsid w:val="00A61A2D"/>
    <w:rsid w:val="00A66646"/>
    <w:rsid w:val="00A81317"/>
    <w:rsid w:val="00A9625A"/>
    <w:rsid w:val="00A96DE8"/>
    <w:rsid w:val="00AA543C"/>
    <w:rsid w:val="00AD28AB"/>
    <w:rsid w:val="00AF1195"/>
    <w:rsid w:val="00AF1E77"/>
    <w:rsid w:val="00AF4BA1"/>
    <w:rsid w:val="00BA1012"/>
    <w:rsid w:val="00BE4C2B"/>
    <w:rsid w:val="00C15091"/>
    <w:rsid w:val="00CA6DA8"/>
    <w:rsid w:val="00D10310"/>
    <w:rsid w:val="00D1166D"/>
    <w:rsid w:val="00D12147"/>
    <w:rsid w:val="00D265CB"/>
    <w:rsid w:val="00DE168B"/>
    <w:rsid w:val="00DE749B"/>
    <w:rsid w:val="00E44319"/>
    <w:rsid w:val="00E65675"/>
    <w:rsid w:val="00E767AB"/>
    <w:rsid w:val="00E80B80"/>
    <w:rsid w:val="00E82BB1"/>
    <w:rsid w:val="00EA7B4A"/>
    <w:rsid w:val="00EE6405"/>
    <w:rsid w:val="00F37C73"/>
    <w:rsid w:val="00F800DD"/>
    <w:rsid w:val="00F85648"/>
    <w:rsid w:val="00FA7570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69FCCE"/>
  <w15:docId w15:val="{957CE542-A684-4F9B-9CE7-284E39F7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paragraph" w:customStyle="1" w:styleId="c4">
    <w:name w:val="c4"/>
    <w:basedOn w:val="a0"/>
    <w:rsid w:val="00F37C73"/>
    <w:pPr>
      <w:spacing w:before="100" w:beforeAutospacing="1" w:after="100" w:afterAutospacing="1"/>
    </w:pPr>
  </w:style>
  <w:style w:type="character" w:customStyle="1" w:styleId="c2">
    <w:name w:val="c2"/>
    <w:basedOn w:val="a1"/>
    <w:rsid w:val="00F37C73"/>
  </w:style>
  <w:style w:type="character" w:customStyle="1" w:styleId="15">
    <w:name w:val="Неразрешенное упоминание1"/>
    <w:basedOn w:val="a1"/>
    <w:uiPriority w:val="99"/>
    <w:semiHidden/>
    <w:unhideWhenUsed/>
    <w:rsid w:val="000110BF"/>
    <w:rPr>
      <w:color w:val="808080"/>
      <w:shd w:val="clear" w:color="auto" w:fill="E6E6E6"/>
    </w:rPr>
  </w:style>
  <w:style w:type="paragraph" w:styleId="af1">
    <w:name w:val="Normal (Web)"/>
    <w:basedOn w:val="a0"/>
    <w:uiPriority w:val="99"/>
    <w:unhideWhenUsed/>
    <w:rsid w:val="00FA7570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a1"/>
    <w:rsid w:val="00AD2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pstgu.ru/docs/Lib/FIL14400591500N469942001/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tgu.ru/download/1430821465.1_mikhailov_9-24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phil.ru/index.php?option=com_content&amp;task=view&amp;id=163&amp;Itemid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phil.ru/index.php?option=com_content&amp;task=view&amp;id=55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tgu.ru/download/1179137383.Pyat_knig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5E22-BA38-4667-BA48-8BE93CCB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3106</Words>
  <Characters>19600</Characters>
  <Application>Microsoft Office Word</Application>
  <DocSecurity>0</DocSecurity>
  <Lines>369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20</cp:revision>
  <dcterms:created xsi:type="dcterms:W3CDTF">2017-09-12T17:32:00Z</dcterms:created>
  <dcterms:modified xsi:type="dcterms:W3CDTF">2021-12-17T09:45:00Z</dcterms:modified>
</cp:coreProperties>
</file>