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F2" w:rsidRPr="00C44DF2" w:rsidRDefault="00C44DF2" w:rsidP="00C44DF2">
      <w:pPr>
        <w:jc w:val="center"/>
      </w:pPr>
      <w:r w:rsidRPr="00C44DF2">
        <w:t>ДУХОВНАЯ ОБРАЗОВАТЕЛЬНАЯ РЕЛИГИОЗНАЯ ОРГАНИЗАЦИЯ ВЫСШЕГО ОБРАЗОВАНИЯ РУССКОЙ ПРАВОСЛАВНОЙ ЦЕРКВИ</w:t>
      </w:r>
    </w:p>
    <w:p w:rsidR="00C44DF2" w:rsidRPr="00C44DF2" w:rsidRDefault="00C44DF2" w:rsidP="00C44DF2">
      <w:pPr>
        <w:jc w:val="center"/>
      </w:pPr>
      <w:r w:rsidRPr="00C44DF2">
        <w:t>ПРАВОСЛАВНЫЙ СВЯТО-</w:t>
      </w:r>
      <w:proofErr w:type="spellStart"/>
      <w:r w:rsidRPr="00C44DF2">
        <w:t>ТИХОНОВСКИЙ</w:t>
      </w:r>
      <w:proofErr w:type="spellEnd"/>
      <w:r w:rsidRPr="00C44DF2">
        <w:t xml:space="preserve"> БОГОСЛОВСКИЙ ИНСТИТУТ</w:t>
      </w:r>
    </w:p>
    <w:p w:rsidR="00C44DF2" w:rsidRPr="00C44DF2" w:rsidRDefault="00C44DF2" w:rsidP="00C44DF2">
      <w:pPr>
        <w:jc w:val="center"/>
      </w:pPr>
      <w:r w:rsidRPr="00C44DF2">
        <w:t>КАФЕДРА ПАСТЫРСКОГО И НРАВСТВЕННОГО БОГОСЛОВИЯ</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tbl>
      <w:tblPr>
        <w:tblW w:w="14655" w:type="dxa"/>
        <w:tblInd w:w="-72" w:type="dxa"/>
        <w:tblLook w:val="01E0" w:firstRow="1" w:lastRow="1" w:firstColumn="1" w:lastColumn="1" w:noHBand="0" w:noVBand="0"/>
      </w:tblPr>
      <w:tblGrid>
        <w:gridCol w:w="4785"/>
        <w:gridCol w:w="4935"/>
        <w:gridCol w:w="4935"/>
      </w:tblGrid>
      <w:tr w:rsidR="00C44DF2" w:rsidRPr="00C44DF2" w:rsidTr="00C44DF2">
        <w:tc>
          <w:tcPr>
            <w:tcW w:w="4785" w:type="dxa"/>
          </w:tcPr>
          <w:p w:rsidR="00C44DF2" w:rsidRPr="00C44DF2" w:rsidRDefault="00C44DF2" w:rsidP="00C44DF2">
            <w:pPr>
              <w:jc w:val="center"/>
            </w:pPr>
          </w:p>
          <w:p w:rsidR="00C44DF2" w:rsidRPr="00C44DF2" w:rsidRDefault="00C44DF2" w:rsidP="00C44DF2">
            <w:pPr>
              <w:jc w:val="center"/>
            </w:pPr>
          </w:p>
        </w:tc>
        <w:tc>
          <w:tcPr>
            <w:tcW w:w="4935" w:type="dxa"/>
          </w:tcPr>
          <w:p w:rsidR="00C44DF2" w:rsidRPr="00C44DF2" w:rsidRDefault="00C44DF2" w:rsidP="00C44DF2">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C44DF2">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44DF2" w:rsidRPr="00C44DF2" w:rsidRDefault="00C44DF2" w:rsidP="00C44DF2">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C44DF2">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44DF2">
              <w:rPr>
                <w:i/>
              </w:rPr>
              <w:t xml:space="preserve"> </w:t>
            </w:r>
            <w:proofErr w:type="spellStart"/>
            <w:r w:rsidRPr="00C44DF2">
              <w:rPr>
                <w:i/>
              </w:rPr>
              <w:t>ПСТБИ</w:t>
            </w:r>
            <w:proofErr w:type="spellEnd"/>
          </w:p>
          <w:p w:rsidR="00C44DF2" w:rsidRPr="00C44DF2" w:rsidRDefault="00C44DF2" w:rsidP="00C44DF2">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C44DF2">
              <w:rPr>
                <w:i/>
              </w:rPr>
              <w:t xml:space="preserve">_____________ / </w:t>
            </w:r>
            <w:proofErr w:type="spellStart"/>
            <w:r w:rsidRPr="00C44DF2">
              <w:rPr>
                <w:i/>
              </w:rPr>
              <w:t>прот</w:t>
            </w:r>
            <w:proofErr w:type="spellEnd"/>
            <w:r w:rsidRPr="00C44DF2">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44DF2" w:rsidRPr="00C44DF2" w:rsidRDefault="00C44DF2" w:rsidP="00C44DF2">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C44DF2">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C44DF2" w:rsidRPr="00C44DF2" w:rsidRDefault="00C44DF2" w:rsidP="00C44DF2">
            <w:pPr>
              <w:jc w:val="center"/>
            </w:pPr>
          </w:p>
        </w:tc>
        <w:tc>
          <w:tcPr>
            <w:tcW w:w="4935" w:type="dxa"/>
          </w:tcPr>
          <w:p w:rsidR="00C44DF2" w:rsidRPr="00C44DF2" w:rsidRDefault="00C44DF2" w:rsidP="00C44DF2">
            <w:pPr>
              <w:jc w:val="center"/>
            </w:pPr>
          </w:p>
        </w:tc>
      </w:tr>
    </w:tbl>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r w:rsidRPr="00C44DF2">
        <w:t>РАБОЧАЯ ПРОГРАММА ДИСЦИПЛИНЫ</w:t>
      </w:r>
    </w:p>
    <w:p w:rsidR="00C44DF2" w:rsidRPr="00C44DF2" w:rsidRDefault="00C44DF2" w:rsidP="00C44DF2">
      <w:pPr>
        <w:jc w:val="center"/>
        <w:rPr>
          <w:b/>
        </w:rPr>
      </w:pPr>
      <w:proofErr w:type="spellStart"/>
      <w:r w:rsidRPr="00C44DF2">
        <w:rPr>
          <w:b/>
        </w:rPr>
        <w:t>ЛИТУРГИКА</w:t>
      </w:r>
      <w:proofErr w:type="spellEnd"/>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rPr>
          <w:i/>
        </w:rPr>
      </w:pPr>
      <w:r w:rsidRPr="00C44DF2">
        <w:rPr>
          <w:i/>
        </w:rPr>
        <w:t xml:space="preserve">Основная образовательная программа: </w:t>
      </w:r>
      <w:r w:rsidRPr="00C44DF2">
        <w:rPr>
          <w:b/>
          <w:i/>
        </w:rPr>
        <w:t>Подготовка служителей и религиозного персонала православного вероисповедания</w:t>
      </w:r>
    </w:p>
    <w:p w:rsidR="00C44DF2" w:rsidRPr="00C44DF2" w:rsidRDefault="00C44DF2" w:rsidP="00C44DF2">
      <w:pPr>
        <w:jc w:val="center"/>
        <w:rPr>
          <w:i/>
        </w:rPr>
      </w:pPr>
      <w:r w:rsidRPr="00C44DF2">
        <w:rPr>
          <w:i/>
        </w:rPr>
        <w:t xml:space="preserve">Квалификация выпускника: </w:t>
      </w:r>
      <w:r w:rsidRPr="00C44DF2">
        <w:rPr>
          <w:b/>
          <w:i/>
        </w:rPr>
        <w:t>бакалавр богословия</w:t>
      </w:r>
    </w:p>
    <w:p w:rsidR="00C44DF2" w:rsidRPr="00C44DF2" w:rsidRDefault="00C44DF2" w:rsidP="00C44DF2">
      <w:pPr>
        <w:jc w:val="center"/>
        <w:rPr>
          <w:i/>
        </w:rPr>
      </w:pPr>
      <w:r w:rsidRPr="00C44DF2">
        <w:rPr>
          <w:i/>
        </w:rPr>
        <w:t>Форма обучения:</w:t>
      </w:r>
      <w:r w:rsidRPr="00C44DF2">
        <w:rPr>
          <w:b/>
          <w:i/>
        </w:rPr>
        <w:t xml:space="preserve"> очная</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r w:rsidRPr="00C44DF2">
        <w:t>Москва, 2017 г.</w:t>
      </w:r>
    </w:p>
    <w:sdt>
      <w:sdtPr>
        <w:rPr>
          <w:rFonts w:ascii="Times New Roman" w:eastAsia="Times New Roman" w:hAnsi="Times New Roman" w:cs="Times New Roman"/>
          <w:b/>
          <w:bCs w:val="0"/>
          <w:color w:val="auto"/>
          <w:sz w:val="24"/>
          <w:szCs w:val="24"/>
        </w:rPr>
        <w:id w:val="1455213109"/>
        <w:docPartObj>
          <w:docPartGallery w:val="Table of Contents"/>
          <w:docPartUnique/>
        </w:docPartObj>
      </w:sdtPr>
      <w:sdtEndPr>
        <w:rPr>
          <w:b w:val="0"/>
        </w:rPr>
      </w:sdtEndPr>
      <w:sdtContent>
        <w:p w:rsidR="00523A05" w:rsidRPr="00C44DF2" w:rsidRDefault="00523A05" w:rsidP="00C44DF2">
          <w:pPr>
            <w:pStyle w:val="af1"/>
            <w:spacing w:before="0" w:after="120"/>
            <w:rPr>
              <w:rFonts w:ascii="Times New Roman" w:hAnsi="Times New Roman" w:cs="Times New Roman"/>
              <w:b/>
              <w:color w:val="auto"/>
              <w:sz w:val="24"/>
              <w:szCs w:val="24"/>
            </w:rPr>
          </w:pPr>
          <w:r w:rsidRPr="00C44DF2">
            <w:rPr>
              <w:rFonts w:ascii="Times New Roman" w:hAnsi="Times New Roman" w:cs="Times New Roman"/>
              <w:b/>
              <w:color w:val="auto"/>
              <w:sz w:val="24"/>
              <w:szCs w:val="24"/>
            </w:rPr>
            <w:t>Оглавление</w:t>
          </w:r>
        </w:p>
        <w:p w:rsidR="002E47AD" w:rsidRDefault="00966B1D">
          <w:pPr>
            <w:pStyle w:val="12"/>
            <w:tabs>
              <w:tab w:val="right" w:leader="dot" w:pos="9345"/>
            </w:tabs>
            <w:rPr>
              <w:rFonts w:asciiTheme="minorHAnsi" w:eastAsiaTheme="minorEastAsia" w:hAnsiTheme="minorHAnsi" w:cstheme="minorBidi"/>
              <w:noProof/>
              <w:sz w:val="22"/>
              <w:szCs w:val="22"/>
            </w:rPr>
          </w:pPr>
          <w:r w:rsidRPr="00C44DF2">
            <w:fldChar w:fldCharType="begin"/>
          </w:r>
          <w:r w:rsidR="00523A05" w:rsidRPr="00C44DF2">
            <w:instrText xml:space="preserve"> TOC \o "1-3" \h \z \u </w:instrText>
          </w:r>
          <w:r w:rsidRPr="00C44DF2">
            <w:fldChar w:fldCharType="separate"/>
          </w:r>
          <w:hyperlink w:anchor="_Toc508809178" w:history="1">
            <w:r w:rsidR="002E47AD" w:rsidRPr="006A7122">
              <w:rPr>
                <w:rStyle w:val="af0"/>
                <w:noProof/>
              </w:rPr>
              <w:t>Цели освоения дисциплины</w:t>
            </w:r>
            <w:r w:rsidR="002E47AD">
              <w:rPr>
                <w:noProof/>
                <w:webHidden/>
              </w:rPr>
              <w:tab/>
            </w:r>
            <w:r w:rsidR="002E47AD">
              <w:rPr>
                <w:noProof/>
                <w:webHidden/>
              </w:rPr>
              <w:fldChar w:fldCharType="begin"/>
            </w:r>
            <w:r w:rsidR="002E47AD">
              <w:rPr>
                <w:noProof/>
                <w:webHidden/>
              </w:rPr>
              <w:instrText xml:space="preserve"> PAGEREF _Toc508809178 \h </w:instrText>
            </w:r>
            <w:r w:rsidR="002E47AD">
              <w:rPr>
                <w:noProof/>
                <w:webHidden/>
              </w:rPr>
            </w:r>
            <w:r w:rsidR="002E47AD">
              <w:rPr>
                <w:noProof/>
                <w:webHidden/>
              </w:rPr>
              <w:fldChar w:fldCharType="separate"/>
            </w:r>
            <w:r w:rsidR="002E47AD">
              <w:rPr>
                <w:noProof/>
                <w:webHidden/>
              </w:rPr>
              <w:t>3</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179" w:history="1">
            <w:r w:rsidR="002E47AD" w:rsidRPr="006A7122">
              <w:rPr>
                <w:rStyle w:val="af0"/>
                <w:noProof/>
              </w:rPr>
              <w:t>Место дисциплины в структуре образовательной программы</w:t>
            </w:r>
            <w:r w:rsidR="002E47AD">
              <w:rPr>
                <w:noProof/>
                <w:webHidden/>
              </w:rPr>
              <w:tab/>
            </w:r>
            <w:r w:rsidR="002E47AD">
              <w:rPr>
                <w:noProof/>
                <w:webHidden/>
              </w:rPr>
              <w:fldChar w:fldCharType="begin"/>
            </w:r>
            <w:r w:rsidR="002E47AD">
              <w:rPr>
                <w:noProof/>
                <w:webHidden/>
              </w:rPr>
              <w:instrText xml:space="preserve"> PAGEREF _Toc508809179 \h </w:instrText>
            </w:r>
            <w:r w:rsidR="002E47AD">
              <w:rPr>
                <w:noProof/>
                <w:webHidden/>
              </w:rPr>
            </w:r>
            <w:r w:rsidR="002E47AD">
              <w:rPr>
                <w:noProof/>
                <w:webHidden/>
              </w:rPr>
              <w:fldChar w:fldCharType="separate"/>
            </w:r>
            <w:r w:rsidR="002E47AD">
              <w:rPr>
                <w:noProof/>
                <w:webHidden/>
              </w:rPr>
              <w:t>3</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180" w:history="1">
            <w:r w:rsidR="002E47AD" w:rsidRPr="006A7122">
              <w:rPr>
                <w:rStyle w:val="af0"/>
                <w:noProof/>
              </w:rPr>
              <w:t>Перечень планируемых результатов обучения по дисциплине</w:t>
            </w:r>
            <w:r w:rsidR="002E47AD">
              <w:rPr>
                <w:noProof/>
                <w:webHidden/>
              </w:rPr>
              <w:tab/>
            </w:r>
            <w:r w:rsidR="002E47AD">
              <w:rPr>
                <w:noProof/>
                <w:webHidden/>
              </w:rPr>
              <w:fldChar w:fldCharType="begin"/>
            </w:r>
            <w:r w:rsidR="002E47AD">
              <w:rPr>
                <w:noProof/>
                <w:webHidden/>
              </w:rPr>
              <w:instrText xml:space="preserve"> PAGEREF _Toc508809180 \h </w:instrText>
            </w:r>
            <w:r w:rsidR="002E47AD">
              <w:rPr>
                <w:noProof/>
                <w:webHidden/>
              </w:rPr>
            </w:r>
            <w:r w:rsidR="002E47AD">
              <w:rPr>
                <w:noProof/>
                <w:webHidden/>
              </w:rPr>
              <w:fldChar w:fldCharType="separate"/>
            </w:r>
            <w:r w:rsidR="002E47AD">
              <w:rPr>
                <w:noProof/>
                <w:webHidden/>
              </w:rPr>
              <w:t>4</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81" w:history="1">
            <w:r w:rsidR="002E47AD" w:rsidRPr="006A7122">
              <w:rPr>
                <w:rStyle w:val="af0"/>
                <w:noProof/>
              </w:rPr>
              <w:t>Компетенция, формируемая дисциплиной</w:t>
            </w:r>
            <w:r w:rsidR="002E47AD">
              <w:rPr>
                <w:noProof/>
                <w:webHidden/>
              </w:rPr>
              <w:tab/>
            </w:r>
            <w:r w:rsidR="002E47AD">
              <w:rPr>
                <w:noProof/>
                <w:webHidden/>
              </w:rPr>
              <w:fldChar w:fldCharType="begin"/>
            </w:r>
            <w:r w:rsidR="002E47AD">
              <w:rPr>
                <w:noProof/>
                <w:webHidden/>
              </w:rPr>
              <w:instrText xml:space="preserve"> PAGEREF _Toc508809181 \h </w:instrText>
            </w:r>
            <w:r w:rsidR="002E47AD">
              <w:rPr>
                <w:noProof/>
                <w:webHidden/>
              </w:rPr>
            </w:r>
            <w:r w:rsidR="002E47AD">
              <w:rPr>
                <w:noProof/>
                <w:webHidden/>
              </w:rPr>
              <w:fldChar w:fldCharType="separate"/>
            </w:r>
            <w:r w:rsidR="002E47AD">
              <w:rPr>
                <w:noProof/>
                <w:webHidden/>
              </w:rPr>
              <w:t>4</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82" w:history="1">
            <w:r w:rsidR="002E47AD" w:rsidRPr="006A7122">
              <w:rPr>
                <w:rStyle w:val="af0"/>
                <w:noProof/>
              </w:rPr>
              <w:t>Этапы освоения компетенции</w:t>
            </w:r>
            <w:r w:rsidR="002E47AD">
              <w:rPr>
                <w:noProof/>
                <w:webHidden/>
              </w:rPr>
              <w:tab/>
            </w:r>
            <w:r w:rsidR="002E47AD">
              <w:rPr>
                <w:noProof/>
                <w:webHidden/>
              </w:rPr>
              <w:fldChar w:fldCharType="begin"/>
            </w:r>
            <w:r w:rsidR="002E47AD">
              <w:rPr>
                <w:noProof/>
                <w:webHidden/>
              </w:rPr>
              <w:instrText xml:space="preserve"> PAGEREF _Toc508809182 \h </w:instrText>
            </w:r>
            <w:r w:rsidR="002E47AD">
              <w:rPr>
                <w:noProof/>
                <w:webHidden/>
              </w:rPr>
            </w:r>
            <w:r w:rsidR="002E47AD">
              <w:rPr>
                <w:noProof/>
                <w:webHidden/>
              </w:rPr>
              <w:fldChar w:fldCharType="separate"/>
            </w:r>
            <w:r w:rsidR="002E47AD">
              <w:rPr>
                <w:noProof/>
                <w:webHidden/>
              </w:rPr>
              <w:t>4</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83" w:history="1">
            <w:r w:rsidR="002E47AD" w:rsidRPr="006A7122">
              <w:rPr>
                <w:rStyle w:val="af0"/>
                <w:noProof/>
              </w:rPr>
              <w:t>Знания, умения и навыки, получаемые в результате освоения дисциплины</w:t>
            </w:r>
            <w:r w:rsidR="002E47AD">
              <w:rPr>
                <w:noProof/>
                <w:webHidden/>
              </w:rPr>
              <w:tab/>
            </w:r>
            <w:r w:rsidR="002E47AD">
              <w:rPr>
                <w:noProof/>
                <w:webHidden/>
              </w:rPr>
              <w:fldChar w:fldCharType="begin"/>
            </w:r>
            <w:r w:rsidR="002E47AD">
              <w:rPr>
                <w:noProof/>
                <w:webHidden/>
              </w:rPr>
              <w:instrText xml:space="preserve"> PAGEREF _Toc508809183 \h </w:instrText>
            </w:r>
            <w:r w:rsidR="002E47AD">
              <w:rPr>
                <w:noProof/>
                <w:webHidden/>
              </w:rPr>
            </w:r>
            <w:r w:rsidR="002E47AD">
              <w:rPr>
                <w:noProof/>
                <w:webHidden/>
              </w:rPr>
              <w:fldChar w:fldCharType="separate"/>
            </w:r>
            <w:r w:rsidR="002E47AD">
              <w:rPr>
                <w:noProof/>
                <w:webHidden/>
              </w:rPr>
              <w:t>4</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184" w:history="1">
            <w:r w:rsidR="002E47AD" w:rsidRPr="006A7122">
              <w:rPr>
                <w:rStyle w:val="af0"/>
                <w:noProof/>
              </w:rPr>
              <w:t>Объем  дисциплины</w:t>
            </w:r>
            <w:r w:rsidR="002E47AD">
              <w:rPr>
                <w:noProof/>
                <w:webHidden/>
              </w:rPr>
              <w:tab/>
            </w:r>
            <w:r w:rsidR="002E47AD">
              <w:rPr>
                <w:noProof/>
                <w:webHidden/>
              </w:rPr>
              <w:fldChar w:fldCharType="begin"/>
            </w:r>
            <w:r w:rsidR="002E47AD">
              <w:rPr>
                <w:noProof/>
                <w:webHidden/>
              </w:rPr>
              <w:instrText xml:space="preserve"> PAGEREF _Toc508809184 \h </w:instrText>
            </w:r>
            <w:r w:rsidR="002E47AD">
              <w:rPr>
                <w:noProof/>
                <w:webHidden/>
              </w:rPr>
            </w:r>
            <w:r w:rsidR="002E47AD">
              <w:rPr>
                <w:noProof/>
                <w:webHidden/>
              </w:rPr>
              <w:fldChar w:fldCharType="separate"/>
            </w:r>
            <w:r w:rsidR="002E47AD">
              <w:rPr>
                <w:noProof/>
                <w:webHidden/>
              </w:rPr>
              <w:t>5</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185" w:history="1">
            <w:r w:rsidR="002E47AD" w:rsidRPr="006A7122">
              <w:rPr>
                <w:rStyle w:val="af0"/>
                <w:noProof/>
              </w:rPr>
              <w:t>Разделы дисциплины и трудоемкость по видам учебных занятий</w:t>
            </w:r>
            <w:r w:rsidR="002E47AD">
              <w:rPr>
                <w:noProof/>
                <w:webHidden/>
              </w:rPr>
              <w:tab/>
            </w:r>
            <w:r w:rsidR="002E47AD">
              <w:rPr>
                <w:noProof/>
                <w:webHidden/>
              </w:rPr>
              <w:fldChar w:fldCharType="begin"/>
            </w:r>
            <w:r w:rsidR="002E47AD">
              <w:rPr>
                <w:noProof/>
                <w:webHidden/>
              </w:rPr>
              <w:instrText xml:space="preserve"> PAGEREF _Toc508809185 \h </w:instrText>
            </w:r>
            <w:r w:rsidR="002E47AD">
              <w:rPr>
                <w:noProof/>
                <w:webHidden/>
              </w:rPr>
            </w:r>
            <w:r w:rsidR="002E47AD">
              <w:rPr>
                <w:noProof/>
                <w:webHidden/>
              </w:rPr>
              <w:fldChar w:fldCharType="separate"/>
            </w:r>
            <w:r w:rsidR="002E47AD">
              <w:rPr>
                <w:noProof/>
                <w:webHidden/>
              </w:rPr>
              <w:t>6</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186" w:history="1">
            <w:r w:rsidR="002E47AD" w:rsidRPr="006A7122">
              <w:rPr>
                <w:rStyle w:val="af0"/>
                <w:noProof/>
              </w:rPr>
              <w:t>Содержание дисциплины, структурированное по темам</w:t>
            </w:r>
            <w:r w:rsidR="002E47AD">
              <w:rPr>
                <w:noProof/>
                <w:webHidden/>
              </w:rPr>
              <w:tab/>
            </w:r>
            <w:r w:rsidR="002E47AD">
              <w:rPr>
                <w:noProof/>
                <w:webHidden/>
              </w:rPr>
              <w:fldChar w:fldCharType="begin"/>
            </w:r>
            <w:r w:rsidR="002E47AD">
              <w:rPr>
                <w:noProof/>
                <w:webHidden/>
              </w:rPr>
              <w:instrText xml:space="preserve"> PAGEREF _Toc508809186 \h </w:instrText>
            </w:r>
            <w:r w:rsidR="002E47AD">
              <w:rPr>
                <w:noProof/>
                <w:webHidden/>
              </w:rPr>
            </w:r>
            <w:r w:rsidR="002E47AD">
              <w:rPr>
                <w:noProof/>
                <w:webHidden/>
              </w:rPr>
              <w:fldChar w:fldCharType="separate"/>
            </w:r>
            <w:r w:rsidR="002E47AD">
              <w:rPr>
                <w:noProof/>
                <w:webHidden/>
              </w:rPr>
              <w:t>7</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187" w:history="1">
            <w:r w:rsidR="002E47AD" w:rsidRPr="006A7122">
              <w:rPr>
                <w:rStyle w:val="af0"/>
                <w:noProof/>
              </w:rPr>
              <w:t>Учебно-методическое обеспечение самостоятельной работы обучающихся</w:t>
            </w:r>
            <w:r w:rsidR="002E47AD" w:rsidRPr="006A7122">
              <w:rPr>
                <w:rStyle w:val="af0"/>
                <w:i/>
                <w:noProof/>
              </w:rPr>
              <w:t xml:space="preserve"> </w:t>
            </w:r>
            <w:r w:rsidR="002E47AD" w:rsidRPr="006A7122">
              <w:rPr>
                <w:rStyle w:val="af0"/>
                <w:noProof/>
              </w:rPr>
              <w:t>по дисциплине</w:t>
            </w:r>
            <w:r w:rsidR="002E47AD">
              <w:rPr>
                <w:noProof/>
                <w:webHidden/>
              </w:rPr>
              <w:tab/>
            </w:r>
            <w:r w:rsidR="002E47AD">
              <w:rPr>
                <w:noProof/>
                <w:webHidden/>
              </w:rPr>
              <w:fldChar w:fldCharType="begin"/>
            </w:r>
            <w:r w:rsidR="002E47AD">
              <w:rPr>
                <w:noProof/>
                <w:webHidden/>
              </w:rPr>
              <w:instrText xml:space="preserve"> PAGEREF _Toc508809187 \h </w:instrText>
            </w:r>
            <w:r w:rsidR="002E47AD">
              <w:rPr>
                <w:noProof/>
                <w:webHidden/>
              </w:rPr>
            </w:r>
            <w:r w:rsidR="002E47AD">
              <w:rPr>
                <w:noProof/>
                <w:webHidden/>
              </w:rPr>
              <w:fldChar w:fldCharType="separate"/>
            </w:r>
            <w:r w:rsidR="002E47AD">
              <w:rPr>
                <w:noProof/>
                <w:webHidden/>
              </w:rPr>
              <w:t>14</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188" w:history="1">
            <w:r w:rsidR="002E47AD" w:rsidRPr="006A7122">
              <w:rPr>
                <w:rStyle w:val="af0"/>
                <w:noProof/>
              </w:rPr>
              <w:t>Фонд оценочных средств</w:t>
            </w:r>
            <w:r w:rsidR="002E47AD">
              <w:rPr>
                <w:noProof/>
                <w:webHidden/>
              </w:rPr>
              <w:tab/>
            </w:r>
            <w:r w:rsidR="002E47AD">
              <w:rPr>
                <w:noProof/>
                <w:webHidden/>
              </w:rPr>
              <w:fldChar w:fldCharType="begin"/>
            </w:r>
            <w:r w:rsidR="002E47AD">
              <w:rPr>
                <w:noProof/>
                <w:webHidden/>
              </w:rPr>
              <w:instrText xml:space="preserve"> PAGEREF _Toc508809188 \h </w:instrText>
            </w:r>
            <w:r w:rsidR="002E47AD">
              <w:rPr>
                <w:noProof/>
                <w:webHidden/>
              </w:rPr>
            </w:r>
            <w:r w:rsidR="002E47AD">
              <w:rPr>
                <w:noProof/>
                <w:webHidden/>
              </w:rPr>
              <w:fldChar w:fldCharType="separate"/>
            </w:r>
            <w:r w:rsidR="002E47AD">
              <w:rPr>
                <w:noProof/>
                <w:webHidden/>
              </w:rPr>
              <w:t>14</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89" w:history="1">
            <w:r w:rsidR="002E47AD" w:rsidRPr="006A7122">
              <w:rPr>
                <w:rStyle w:val="af0"/>
                <w:noProof/>
              </w:rPr>
              <w:t>Показатели оценивания основного этапа освоения компетенции</w:t>
            </w:r>
            <w:r w:rsidR="002E47AD">
              <w:rPr>
                <w:noProof/>
                <w:webHidden/>
              </w:rPr>
              <w:tab/>
            </w:r>
            <w:r w:rsidR="002E47AD">
              <w:rPr>
                <w:noProof/>
                <w:webHidden/>
              </w:rPr>
              <w:fldChar w:fldCharType="begin"/>
            </w:r>
            <w:r w:rsidR="002E47AD">
              <w:rPr>
                <w:noProof/>
                <w:webHidden/>
              </w:rPr>
              <w:instrText xml:space="preserve"> PAGEREF _Toc508809189 \h </w:instrText>
            </w:r>
            <w:r w:rsidR="002E47AD">
              <w:rPr>
                <w:noProof/>
                <w:webHidden/>
              </w:rPr>
            </w:r>
            <w:r w:rsidR="002E47AD">
              <w:rPr>
                <w:noProof/>
                <w:webHidden/>
              </w:rPr>
              <w:fldChar w:fldCharType="separate"/>
            </w:r>
            <w:r w:rsidR="002E47AD">
              <w:rPr>
                <w:noProof/>
                <w:webHidden/>
              </w:rPr>
              <w:t>15</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90" w:history="1">
            <w:r w:rsidR="002E47AD" w:rsidRPr="006A7122">
              <w:rPr>
                <w:rStyle w:val="af0"/>
                <w:noProof/>
              </w:rPr>
              <w:t>Перечень вопросов для промежуточной аттестации</w:t>
            </w:r>
            <w:r w:rsidR="002E47AD">
              <w:rPr>
                <w:noProof/>
                <w:webHidden/>
              </w:rPr>
              <w:tab/>
            </w:r>
            <w:r w:rsidR="002E47AD">
              <w:rPr>
                <w:noProof/>
                <w:webHidden/>
              </w:rPr>
              <w:fldChar w:fldCharType="begin"/>
            </w:r>
            <w:r w:rsidR="002E47AD">
              <w:rPr>
                <w:noProof/>
                <w:webHidden/>
              </w:rPr>
              <w:instrText xml:space="preserve"> PAGEREF _Toc508809190 \h </w:instrText>
            </w:r>
            <w:r w:rsidR="002E47AD">
              <w:rPr>
                <w:noProof/>
                <w:webHidden/>
              </w:rPr>
            </w:r>
            <w:r w:rsidR="002E47AD">
              <w:rPr>
                <w:noProof/>
                <w:webHidden/>
              </w:rPr>
              <w:fldChar w:fldCharType="separate"/>
            </w:r>
            <w:r w:rsidR="002E47AD">
              <w:rPr>
                <w:noProof/>
                <w:webHidden/>
              </w:rPr>
              <w:t>15</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91" w:history="1">
            <w:r w:rsidR="002E47AD" w:rsidRPr="006A7122">
              <w:rPr>
                <w:rStyle w:val="af0"/>
                <w:noProof/>
              </w:rPr>
              <w:t>Критерии оценивания основного этапа освоения компетенции</w:t>
            </w:r>
            <w:r w:rsidR="002E47AD">
              <w:rPr>
                <w:noProof/>
                <w:webHidden/>
              </w:rPr>
              <w:tab/>
            </w:r>
            <w:r w:rsidR="002E47AD">
              <w:rPr>
                <w:noProof/>
                <w:webHidden/>
              </w:rPr>
              <w:fldChar w:fldCharType="begin"/>
            </w:r>
            <w:r w:rsidR="002E47AD">
              <w:rPr>
                <w:noProof/>
                <w:webHidden/>
              </w:rPr>
              <w:instrText xml:space="preserve"> PAGEREF _Toc508809191 \h </w:instrText>
            </w:r>
            <w:r w:rsidR="002E47AD">
              <w:rPr>
                <w:noProof/>
                <w:webHidden/>
              </w:rPr>
            </w:r>
            <w:r w:rsidR="002E47AD">
              <w:rPr>
                <w:noProof/>
                <w:webHidden/>
              </w:rPr>
              <w:fldChar w:fldCharType="separate"/>
            </w:r>
            <w:r w:rsidR="002E47AD">
              <w:rPr>
                <w:noProof/>
                <w:webHidden/>
              </w:rPr>
              <w:t>16</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92" w:history="1">
            <w:r w:rsidR="002E47AD" w:rsidRPr="006A7122">
              <w:rPr>
                <w:rStyle w:val="af0"/>
                <w:noProof/>
              </w:rPr>
              <w:t>Критерии оценивания устных опросов</w:t>
            </w:r>
            <w:r w:rsidR="002E47AD">
              <w:rPr>
                <w:noProof/>
                <w:webHidden/>
              </w:rPr>
              <w:tab/>
            </w:r>
            <w:r w:rsidR="002E47AD">
              <w:rPr>
                <w:noProof/>
                <w:webHidden/>
              </w:rPr>
              <w:fldChar w:fldCharType="begin"/>
            </w:r>
            <w:r w:rsidR="002E47AD">
              <w:rPr>
                <w:noProof/>
                <w:webHidden/>
              </w:rPr>
              <w:instrText xml:space="preserve"> PAGEREF _Toc508809192 \h </w:instrText>
            </w:r>
            <w:r w:rsidR="002E47AD">
              <w:rPr>
                <w:noProof/>
                <w:webHidden/>
              </w:rPr>
            </w:r>
            <w:r w:rsidR="002E47AD">
              <w:rPr>
                <w:noProof/>
                <w:webHidden/>
              </w:rPr>
              <w:fldChar w:fldCharType="separate"/>
            </w:r>
            <w:r w:rsidR="002E47AD">
              <w:rPr>
                <w:noProof/>
                <w:webHidden/>
              </w:rPr>
              <w:t>16</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93" w:history="1">
            <w:r w:rsidR="002E47AD" w:rsidRPr="006A7122">
              <w:rPr>
                <w:rStyle w:val="af0"/>
                <w:noProof/>
              </w:rPr>
              <w:t>Описание шкал оценивания основного этапа освоения компетенции</w:t>
            </w:r>
            <w:r w:rsidR="002E47AD">
              <w:rPr>
                <w:noProof/>
                <w:webHidden/>
              </w:rPr>
              <w:tab/>
            </w:r>
            <w:r w:rsidR="002E47AD">
              <w:rPr>
                <w:noProof/>
                <w:webHidden/>
              </w:rPr>
              <w:fldChar w:fldCharType="begin"/>
            </w:r>
            <w:r w:rsidR="002E47AD">
              <w:rPr>
                <w:noProof/>
                <w:webHidden/>
              </w:rPr>
              <w:instrText xml:space="preserve"> PAGEREF _Toc508809193 \h </w:instrText>
            </w:r>
            <w:r w:rsidR="002E47AD">
              <w:rPr>
                <w:noProof/>
                <w:webHidden/>
              </w:rPr>
            </w:r>
            <w:r w:rsidR="002E47AD">
              <w:rPr>
                <w:noProof/>
                <w:webHidden/>
              </w:rPr>
              <w:fldChar w:fldCharType="separate"/>
            </w:r>
            <w:r w:rsidR="002E47AD">
              <w:rPr>
                <w:noProof/>
                <w:webHidden/>
              </w:rPr>
              <w:t>17</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94" w:history="1">
            <w:r w:rsidR="002E47AD" w:rsidRPr="006A7122">
              <w:rPr>
                <w:rStyle w:val="af0"/>
                <w:noProof/>
              </w:rPr>
              <w:t>Средства оценивания</w:t>
            </w:r>
            <w:r w:rsidR="002E47AD">
              <w:rPr>
                <w:noProof/>
                <w:webHidden/>
              </w:rPr>
              <w:tab/>
            </w:r>
            <w:r w:rsidR="002E47AD">
              <w:rPr>
                <w:noProof/>
                <w:webHidden/>
              </w:rPr>
              <w:fldChar w:fldCharType="begin"/>
            </w:r>
            <w:r w:rsidR="002E47AD">
              <w:rPr>
                <w:noProof/>
                <w:webHidden/>
              </w:rPr>
              <w:instrText xml:space="preserve"> PAGEREF _Toc508809194 \h </w:instrText>
            </w:r>
            <w:r w:rsidR="002E47AD">
              <w:rPr>
                <w:noProof/>
                <w:webHidden/>
              </w:rPr>
            </w:r>
            <w:r w:rsidR="002E47AD">
              <w:rPr>
                <w:noProof/>
                <w:webHidden/>
              </w:rPr>
              <w:fldChar w:fldCharType="separate"/>
            </w:r>
            <w:r w:rsidR="002E47AD">
              <w:rPr>
                <w:noProof/>
                <w:webHidden/>
              </w:rPr>
              <w:t>17</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195" w:history="1">
            <w:r w:rsidR="002E47AD" w:rsidRPr="006A7122">
              <w:rPr>
                <w:rStyle w:val="af0"/>
                <w:noProof/>
              </w:rPr>
              <w:t>Литература для освоения дисциплины</w:t>
            </w:r>
            <w:r w:rsidR="002E47AD">
              <w:rPr>
                <w:noProof/>
                <w:webHidden/>
              </w:rPr>
              <w:tab/>
            </w:r>
            <w:r w:rsidR="002E47AD">
              <w:rPr>
                <w:noProof/>
                <w:webHidden/>
              </w:rPr>
              <w:fldChar w:fldCharType="begin"/>
            </w:r>
            <w:r w:rsidR="002E47AD">
              <w:rPr>
                <w:noProof/>
                <w:webHidden/>
              </w:rPr>
              <w:instrText xml:space="preserve"> PAGEREF _Toc508809195 \h </w:instrText>
            </w:r>
            <w:r w:rsidR="002E47AD">
              <w:rPr>
                <w:noProof/>
                <w:webHidden/>
              </w:rPr>
            </w:r>
            <w:r w:rsidR="002E47AD">
              <w:rPr>
                <w:noProof/>
                <w:webHidden/>
              </w:rPr>
              <w:fldChar w:fldCharType="separate"/>
            </w:r>
            <w:r w:rsidR="002E47AD">
              <w:rPr>
                <w:noProof/>
                <w:webHidden/>
              </w:rPr>
              <w:t>18</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96" w:history="1">
            <w:r w:rsidR="002E47AD" w:rsidRPr="006A7122">
              <w:rPr>
                <w:rStyle w:val="af0"/>
                <w:noProof/>
              </w:rPr>
              <w:t>Источники:</w:t>
            </w:r>
            <w:r w:rsidR="002E47AD">
              <w:rPr>
                <w:noProof/>
                <w:webHidden/>
              </w:rPr>
              <w:tab/>
            </w:r>
            <w:r w:rsidR="002E47AD">
              <w:rPr>
                <w:noProof/>
                <w:webHidden/>
              </w:rPr>
              <w:fldChar w:fldCharType="begin"/>
            </w:r>
            <w:r w:rsidR="002E47AD">
              <w:rPr>
                <w:noProof/>
                <w:webHidden/>
              </w:rPr>
              <w:instrText xml:space="preserve"> PAGEREF _Toc508809196 \h </w:instrText>
            </w:r>
            <w:r w:rsidR="002E47AD">
              <w:rPr>
                <w:noProof/>
                <w:webHidden/>
              </w:rPr>
            </w:r>
            <w:r w:rsidR="002E47AD">
              <w:rPr>
                <w:noProof/>
                <w:webHidden/>
              </w:rPr>
              <w:fldChar w:fldCharType="separate"/>
            </w:r>
            <w:r w:rsidR="002E47AD">
              <w:rPr>
                <w:noProof/>
                <w:webHidden/>
              </w:rPr>
              <w:t>18</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97" w:history="1">
            <w:r w:rsidR="002E47AD" w:rsidRPr="006A7122">
              <w:rPr>
                <w:rStyle w:val="af0"/>
                <w:noProof/>
              </w:rPr>
              <w:t>Основная литература</w:t>
            </w:r>
            <w:r w:rsidR="002E47AD">
              <w:rPr>
                <w:noProof/>
                <w:webHidden/>
              </w:rPr>
              <w:tab/>
            </w:r>
            <w:r w:rsidR="002E47AD">
              <w:rPr>
                <w:noProof/>
                <w:webHidden/>
              </w:rPr>
              <w:fldChar w:fldCharType="begin"/>
            </w:r>
            <w:r w:rsidR="002E47AD">
              <w:rPr>
                <w:noProof/>
                <w:webHidden/>
              </w:rPr>
              <w:instrText xml:space="preserve"> PAGEREF _Toc508809197 \h </w:instrText>
            </w:r>
            <w:r w:rsidR="002E47AD">
              <w:rPr>
                <w:noProof/>
                <w:webHidden/>
              </w:rPr>
            </w:r>
            <w:r w:rsidR="002E47AD">
              <w:rPr>
                <w:noProof/>
                <w:webHidden/>
              </w:rPr>
              <w:fldChar w:fldCharType="separate"/>
            </w:r>
            <w:r w:rsidR="002E47AD">
              <w:rPr>
                <w:noProof/>
                <w:webHidden/>
              </w:rPr>
              <w:t>23</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98" w:history="1">
            <w:r w:rsidR="002E47AD" w:rsidRPr="006A7122">
              <w:rPr>
                <w:rStyle w:val="af0"/>
                <w:noProof/>
              </w:rPr>
              <w:t>Дополнительная литература:</w:t>
            </w:r>
            <w:r w:rsidR="002E47AD">
              <w:rPr>
                <w:noProof/>
                <w:webHidden/>
              </w:rPr>
              <w:tab/>
            </w:r>
            <w:r w:rsidR="002E47AD">
              <w:rPr>
                <w:noProof/>
                <w:webHidden/>
              </w:rPr>
              <w:fldChar w:fldCharType="begin"/>
            </w:r>
            <w:r w:rsidR="002E47AD">
              <w:rPr>
                <w:noProof/>
                <w:webHidden/>
              </w:rPr>
              <w:instrText xml:space="preserve"> PAGEREF _Toc508809198 \h </w:instrText>
            </w:r>
            <w:r w:rsidR="002E47AD">
              <w:rPr>
                <w:noProof/>
                <w:webHidden/>
              </w:rPr>
            </w:r>
            <w:r w:rsidR="002E47AD">
              <w:rPr>
                <w:noProof/>
                <w:webHidden/>
              </w:rPr>
              <w:fldChar w:fldCharType="separate"/>
            </w:r>
            <w:r w:rsidR="002E47AD">
              <w:rPr>
                <w:noProof/>
                <w:webHidden/>
              </w:rPr>
              <w:t>23</w:t>
            </w:r>
            <w:r w:rsidR="002E47AD">
              <w:rPr>
                <w:noProof/>
                <w:webHidden/>
              </w:rPr>
              <w:fldChar w:fldCharType="end"/>
            </w:r>
          </w:hyperlink>
        </w:p>
        <w:p w:rsidR="002E47AD" w:rsidRDefault="00211D96">
          <w:pPr>
            <w:pStyle w:val="31"/>
            <w:tabs>
              <w:tab w:val="right" w:leader="dot" w:pos="9345"/>
            </w:tabs>
            <w:rPr>
              <w:rFonts w:asciiTheme="minorHAnsi" w:eastAsiaTheme="minorEastAsia" w:hAnsiTheme="minorHAnsi" w:cstheme="minorBidi"/>
              <w:noProof/>
              <w:sz w:val="22"/>
              <w:szCs w:val="22"/>
            </w:rPr>
          </w:pPr>
          <w:hyperlink w:anchor="_Toc508809199" w:history="1">
            <w:r w:rsidR="002E47AD" w:rsidRPr="006A7122">
              <w:rPr>
                <w:rStyle w:val="af0"/>
                <w:noProof/>
              </w:rPr>
              <w:t>Исследования:</w:t>
            </w:r>
            <w:r w:rsidR="002E47AD">
              <w:rPr>
                <w:noProof/>
                <w:webHidden/>
              </w:rPr>
              <w:tab/>
            </w:r>
            <w:r w:rsidR="002E47AD">
              <w:rPr>
                <w:noProof/>
                <w:webHidden/>
              </w:rPr>
              <w:fldChar w:fldCharType="begin"/>
            </w:r>
            <w:r w:rsidR="002E47AD">
              <w:rPr>
                <w:noProof/>
                <w:webHidden/>
              </w:rPr>
              <w:instrText xml:space="preserve"> PAGEREF _Toc508809199 \h </w:instrText>
            </w:r>
            <w:r w:rsidR="002E47AD">
              <w:rPr>
                <w:noProof/>
                <w:webHidden/>
              </w:rPr>
            </w:r>
            <w:r w:rsidR="002E47AD">
              <w:rPr>
                <w:noProof/>
                <w:webHidden/>
              </w:rPr>
              <w:fldChar w:fldCharType="separate"/>
            </w:r>
            <w:r w:rsidR="002E47AD">
              <w:rPr>
                <w:noProof/>
                <w:webHidden/>
              </w:rPr>
              <w:t>24</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200" w:history="1">
            <w:r w:rsidR="002E47AD" w:rsidRPr="006A7122">
              <w:rPr>
                <w:rStyle w:val="af0"/>
                <w:noProof/>
              </w:rPr>
              <w:t>Интернет-ресурсы</w:t>
            </w:r>
            <w:r w:rsidR="002E47AD">
              <w:rPr>
                <w:noProof/>
                <w:webHidden/>
              </w:rPr>
              <w:tab/>
            </w:r>
            <w:r w:rsidR="002E47AD">
              <w:rPr>
                <w:noProof/>
                <w:webHidden/>
              </w:rPr>
              <w:fldChar w:fldCharType="begin"/>
            </w:r>
            <w:r w:rsidR="002E47AD">
              <w:rPr>
                <w:noProof/>
                <w:webHidden/>
              </w:rPr>
              <w:instrText xml:space="preserve"> PAGEREF _Toc508809200 \h </w:instrText>
            </w:r>
            <w:r w:rsidR="002E47AD">
              <w:rPr>
                <w:noProof/>
                <w:webHidden/>
              </w:rPr>
            </w:r>
            <w:r w:rsidR="002E47AD">
              <w:rPr>
                <w:noProof/>
                <w:webHidden/>
              </w:rPr>
              <w:fldChar w:fldCharType="separate"/>
            </w:r>
            <w:r w:rsidR="002E47AD">
              <w:rPr>
                <w:noProof/>
                <w:webHidden/>
              </w:rPr>
              <w:t>26</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201" w:history="1">
            <w:r w:rsidR="002E47AD" w:rsidRPr="006A7122">
              <w:rPr>
                <w:rStyle w:val="af0"/>
                <w:noProof/>
              </w:rPr>
              <w:t>Методические указания для обучающихся по освоению дисциплины</w:t>
            </w:r>
            <w:r w:rsidR="002E47AD">
              <w:rPr>
                <w:noProof/>
                <w:webHidden/>
              </w:rPr>
              <w:tab/>
            </w:r>
            <w:r w:rsidR="002E47AD">
              <w:rPr>
                <w:noProof/>
                <w:webHidden/>
              </w:rPr>
              <w:fldChar w:fldCharType="begin"/>
            </w:r>
            <w:r w:rsidR="002E47AD">
              <w:rPr>
                <w:noProof/>
                <w:webHidden/>
              </w:rPr>
              <w:instrText xml:space="preserve"> PAGEREF _Toc508809201 \h </w:instrText>
            </w:r>
            <w:r w:rsidR="002E47AD">
              <w:rPr>
                <w:noProof/>
                <w:webHidden/>
              </w:rPr>
            </w:r>
            <w:r w:rsidR="002E47AD">
              <w:rPr>
                <w:noProof/>
                <w:webHidden/>
              </w:rPr>
              <w:fldChar w:fldCharType="separate"/>
            </w:r>
            <w:r w:rsidR="002E47AD">
              <w:rPr>
                <w:noProof/>
                <w:webHidden/>
              </w:rPr>
              <w:t>26</w:t>
            </w:r>
            <w:r w:rsidR="002E47AD">
              <w:rPr>
                <w:noProof/>
                <w:webHidden/>
              </w:rPr>
              <w:fldChar w:fldCharType="end"/>
            </w:r>
          </w:hyperlink>
        </w:p>
        <w:p w:rsidR="002E47AD" w:rsidRDefault="00211D96">
          <w:pPr>
            <w:pStyle w:val="12"/>
            <w:tabs>
              <w:tab w:val="right" w:leader="dot" w:pos="9345"/>
            </w:tabs>
            <w:rPr>
              <w:rFonts w:asciiTheme="minorHAnsi" w:eastAsiaTheme="minorEastAsia" w:hAnsiTheme="minorHAnsi" w:cstheme="minorBidi"/>
              <w:noProof/>
              <w:sz w:val="22"/>
              <w:szCs w:val="22"/>
            </w:rPr>
          </w:pPr>
          <w:hyperlink w:anchor="_Toc508809202" w:history="1">
            <w:r w:rsidR="002E47AD" w:rsidRPr="006A7122">
              <w:rPr>
                <w:rStyle w:val="af0"/>
                <w:noProof/>
              </w:rPr>
              <w:t>Материально-техническая база для осуществления образовательного процесса</w:t>
            </w:r>
            <w:r w:rsidR="002E47AD">
              <w:rPr>
                <w:noProof/>
                <w:webHidden/>
              </w:rPr>
              <w:tab/>
            </w:r>
            <w:r w:rsidR="002E47AD">
              <w:rPr>
                <w:noProof/>
                <w:webHidden/>
              </w:rPr>
              <w:fldChar w:fldCharType="begin"/>
            </w:r>
            <w:r w:rsidR="002E47AD">
              <w:rPr>
                <w:noProof/>
                <w:webHidden/>
              </w:rPr>
              <w:instrText xml:space="preserve"> PAGEREF _Toc508809202 \h </w:instrText>
            </w:r>
            <w:r w:rsidR="002E47AD">
              <w:rPr>
                <w:noProof/>
                <w:webHidden/>
              </w:rPr>
            </w:r>
            <w:r w:rsidR="002E47AD">
              <w:rPr>
                <w:noProof/>
                <w:webHidden/>
              </w:rPr>
              <w:fldChar w:fldCharType="separate"/>
            </w:r>
            <w:r w:rsidR="002E47AD">
              <w:rPr>
                <w:noProof/>
                <w:webHidden/>
              </w:rPr>
              <w:t>27</w:t>
            </w:r>
            <w:r w:rsidR="002E47AD">
              <w:rPr>
                <w:noProof/>
                <w:webHidden/>
              </w:rPr>
              <w:fldChar w:fldCharType="end"/>
            </w:r>
          </w:hyperlink>
        </w:p>
        <w:p w:rsidR="00523A05" w:rsidRPr="00C44DF2" w:rsidRDefault="00966B1D" w:rsidP="00C44DF2">
          <w:r w:rsidRPr="00C44DF2">
            <w:rPr>
              <w:b/>
              <w:bCs/>
            </w:rPr>
            <w:fldChar w:fldCharType="end"/>
          </w:r>
        </w:p>
      </w:sdtContent>
    </w:sdt>
    <w:p w:rsidR="00C33E35" w:rsidRPr="00C44DF2" w:rsidRDefault="00C33E35" w:rsidP="00C44DF2">
      <w:pPr>
        <w:pStyle w:val="10"/>
        <w:spacing w:before="0" w:after="120" w:line="276" w:lineRule="auto"/>
      </w:pPr>
    </w:p>
    <w:p w:rsidR="00523A05" w:rsidRPr="00C44DF2" w:rsidRDefault="00523A05" w:rsidP="00C44DF2"/>
    <w:p w:rsidR="00523A05" w:rsidRPr="00C44DF2" w:rsidRDefault="00523A05" w:rsidP="00C44DF2"/>
    <w:p w:rsidR="00523A05" w:rsidRPr="00C44DF2" w:rsidRDefault="00523A05" w:rsidP="00C44DF2"/>
    <w:p w:rsidR="00523A05" w:rsidRPr="00C44DF2" w:rsidRDefault="00523A05" w:rsidP="00C44DF2"/>
    <w:p w:rsidR="00523A05" w:rsidRPr="00C44DF2" w:rsidRDefault="00523A05" w:rsidP="00C44DF2"/>
    <w:p w:rsidR="005338F9" w:rsidRPr="00C44DF2" w:rsidRDefault="005338F9" w:rsidP="00C44DF2">
      <w:pPr>
        <w:pStyle w:val="10"/>
        <w:spacing w:line="276" w:lineRule="auto"/>
      </w:pPr>
      <w:bookmarkStart w:id="72" w:name="_Toc508809178"/>
      <w:r w:rsidRPr="00C44DF2">
        <w:lastRenderedPageBreak/>
        <w:t>Цели освоения дисциплины</w:t>
      </w:r>
      <w:bookmarkEnd w:id="72"/>
      <w:r w:rsidRPr="00C44DF2">
        <w:t xml:space="preserve"> </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Целями освоения </w:t>
      </w:r>
      <w:r w:rsidRPr="00C44DF2">
        <w:rPr>
          <w:b w:val="0"/>
          <w:spacing w:val="-3"/>
        </w:rPr>
        <w:t>дисциплин</w:t>
      </w:r>
      <w:r w:rsidRPr="00C44DF2">
        <w:rPr>
          <w:b w:val="0"/>
        </w:rPr>
        <w:t xml:space="preserve">ы </w:t>
      </w:r>
      <w:r w:rsidR="00E83B95" w:rsidRPr="00C44DF2">
        <w:rPr>
          <w:b w:val="0"/>
        </w:rPr>
        <w:t>«</w:t>
      </w:r>
      <w:proofErr w:type="spellStart"/>
      <w:r w:rsidRPr="00C44DF2">
        <w:rPr>
          <w:b w:val="0"/>
        </w:rPr>
        <w:t>Литургика</w:t>
      </w:r>
      <w:proofErr w:type="spellEnd"/>
      <w:r w:rsidR="00E83B95" w:rsidRPr="00C44DF2">
        <w:rPr>
          <w:b w:val="0"/>
        </w:rPr>
        <w:t>»</w:t>
      </w:r>
      <w:r w:rsidRPr="00C44DF2">
        <w:rPr>
          <w:b w:val="0"/>
        </w:rPr>
        <w:t xml:space="preserve"> являются:</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студентам представление о богослужебной жизни Русской Православной Церкви;</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показать богословскую и историческую обусловленность как всего богослужения в целом, так и отдельных его частей;</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 сформировать у студентов благоговейное отношение к церковному богослужению как одному из важнейших источников Церковного Предания и сокровищнице молитвенного опыта </w:t>
      </w:r>
      <w:proofErr w:type="spellStart"/>
      <w:r w:rsidRPr="00C44DF2">
        <w:rPr>
          <w:b w:val="0"/>
        </w:rPr>
        <w:t>свв</w:t>
      </w:r>
      <w:proofErr w:type="spellEnd"/>
      <w:r w:rsidRPr="00C44DF2">
        <w:rPr>
          <w:b w:val="0"/>
        </w:rPr>
        <w:t>. Отцов;</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научить студентов пользоваться богослужебными книгами, в частности, Типиконом;</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студентам представление о жанровых особенностях богослужебных текстов;</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проанализировать важнейшие типы как праздничного, так и будничного богослужения;</w:t>
      </w:r>
    </w:p>
    <w:p w:rsidR="00C33E35"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представление о духовном смысле и историческом происхождении различных служб дневного круга.</w:t>
      </w:r>
    </w:p>
    <w:p w:rsidR="00C33E35" w:rsidRPr="00C44DF2" w:rsidRDefault="00C33E35" w:rsidP="00C44DF2">
      <w:pPr>
        <w:pStyle w:val="1"/>
        <w:numPr>
          <w:ilvl w:val="0"/>
          <w:numId w:val="0"/>
        </w:numPr>
        <w:tabs>
          <w:tab w:val="clear" w:pos="993"/>
          <w:tab w:val="left" w:pos="851"/>
        </w:tabs>
        <w:spacing w:before="0" w:after="120"/>
        <w:ind w:firstLine="567"/>
        <w:jc w:val="both"/>
        <w:rPr>
          <w:b w:val="0"/>
        </w:rPr>
      </w:pPr>
    </w:p>
    <w:p w:rsidR="00C33E35" w:rsidRPr="00C44DF2" w:rsidRDefault="005338F9" w:rsidP="00C44DF2">
      <w:pPr>
        <w:pStyle w:val="10"/>
        <w:spacing w:line="276" w:lineRule="auto"/>
      </w:pPr>
      <w:bookmarkStart w:id="73" w:name="_Toc508809179"/>
      <w:r w:rsidRPr="00C44DF2">
        <w:t>Место дисциплины в структуре образовательной программы</w:t>
      </w:r>
      <w:bookmarkEnd w:id="73"/>
    </w:p>
    <w:p w:rsidR="00C33E35" w:rsidRPr="00C44DF2" w:rsidRDefault="00C33E35" w:rsidP="00C44DF2">
      <w:pPr>
        <w:pStyle w:val="1"/>
        <w:numPr>
          <w:ilvl w:val="0"/>
          <w:numId w:val="0"/>
        </w:numPr>
        <w:tabs>
          <w:tab w:val="clear" w:pos="993"/>
          <w:tab w:val="left" w:pos="0"/>
        </w:tabs>
        <w:spacing w:before="0" w:after="120"/>
        <w:jc w:val="both"/>
        <w:rPr>
          <w:b w:val="0"/>
        </w:rPr>
      </w:pPr>
      <w:r w:rsidRPr="00C44DF2">
        <w:rPr>
          <w:b w:val="0"/>
        </w:rPr>
        <w:t>Дисциплина находится</w:t>
      </w:r>
      <w:r w:rsidR="00853A3F" w:rsidRPr="00C44DF2">
        <w:rPr>
          <w:b w:val="0"/>
        </w:rPr>
        <w:t xml:space="preserve"> в</w:t>
      </w:r>
      <w:r w:rsidRPr="00C44DF2">
        <w:rPr>
          <w:b w:val="0"/>
        </w:rPr>
        <w:t xml:space="preserve"> </w:t>
      </w:r>
      <w:r w:rsidR="00E83B95" w:rsidRPr="00C44DF2">
        <w:rPr>
          <w:b w:val="0"/>
        </w:rPr>
        <w:t>вариативной</w:t>
      </w:r>
      <w:r w:rsidRPr="00C44DF2">
        <w:rPr>
          <w:b w:val="0"/>
        </w:rPr>
        <w:t xml:space="preserve"> части образовательной программы и является обязательной к освоению.</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Курс </w:t>
      </w:r>
      <w:proofErr w:type="spellStart"/>
      <w:r w:rsidRPr="00C44DF2">
        <w:rPr>
          <w:b w:val="0"/>
          <w:i/>
        </w:rPr>
        <w:t>литургики</w:t>
      </w:r>
      <w:proofErr w:type="spellEnd"/>
      <w:r w:rsidRPr="00C44DF2">
        <w:rPr>
          <w:b w:val="0"/>
        </w:rPr>
        <w:t xml:space="preserve"> рассчитан на знакомство студентов со следующими богословскими дисциплинами:</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во-первых, с курсом </w:t>
      </w:r>
      <w:r w:rsidRPr="00C44DF2">
        <w:rPr>
          <w:b w:val="0"/>
          <w:i/>
        </w:rPr>
        <w:t>литургического предания</w:t>
      </w:r>
      <w:r w:rsidRPr="00C44DF2">
        <w:rPr>
          <w:b w:val="0"/>
        </w:rPr>
        <w:t xml:space="preserve">, благодаря которому студенты должны детально знать богословие и порядок совершения церковных Таинств; </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во-вторых, с курсами </w:t>
      </w:r>
      <w:r w:rsidRPr="00C44DF2">
        <w:rPr>
          <w:b w:val="0"/>
          <w:i/>
        </w:rPr>
        <w:t>Священного Писания Ветхого Завета</w:t>
      </w:r>
      <w:r w:rsidRPr="00C44DF2">
        <w:rPr>
          <w:b w:val="0"/>
        </w:rPr>
        <w:t xml:space="preserve"> и </w:t>
      </w:r>
      <w:r w:rsidRPr="00C44DF2">
        <w:rPr>
          <w:b w:val="0"/>
          <w:i/>
        </w:rPr>
        <w:t>Священного Писания Нового Завета</w:t>
      </w:r>
      <w:r w:rsidRPr="00C44DF2">
        <w:rPr>
          <w:b w:val="0"/>
        </w:rPr>
        <w:t>, т. к. в основе всякого богослужения лежит библейское чтение, а в древности богослужение состояло почти исключительно из текстов</w:t>
      </w:r>
      <w:proofErr w:type="gramStart"/>
      <w:r w:rsidRPr="00C44DF2">
        <w:rPr>
          <w:b w:val="0"/>
        </w:rPr>
        <w:t xml:space="preserve"> С</w:t>
      </w:r>
      <w:proofErr w:type="gramEnd"/>
      <w:r w:rsidRPr="00C44DF2">
        <w:rPr>
          <w:b w:val="0"/>
        </w:rPr>
        <w:t>в. Писания Нового и Ветхого Завета;</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в-третьих, с </w:t>
      </w:r>
      <w:r w:rsidRPr="00C44DF2">
        <w:rPr>
          <w:b w:val="0"/>
          <w:i/>
        </w:rPr>
        <w:t>догматическим богословием</w:t>
      </w:r>
      <w:r w:rsidRPr="00C44DF2">
        <w:rPr>
          <w:b w:val="0"/>
        </w:rPr>
        <w:t xml:space="preserve">, т. к. сами богослужебные тексты часто содержат </w:t>
      </w:r>
      <w:proofErr w:type="spellStart"/>
      <w:r w:rsidRPr="00C44DF2">
        <w:rPr>
          <w:b w:val="0"/>
        </w:rPr>
        <w:t>вероучительные</w:t>
      </w:r>
      <w:proofErr w:type="spellEnd"/>
      <w:r w:rsidRPr="00C44DF2">
        <w:rPr>
          <w:b w:val="0"/>
        </w:rPr>
        <w:t xml:space="preserve"> догматы;</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в-четвертых, с </w:t>
      </w:r>
      <w:r w:rsidRPr="00C44DF2">
        <w:rPr>
          <w:b w:val="0"/>
          <w:i/>
        </w:rPr>
        <w:t>историей древней христианской Церкви</w:t>
      </w:r>
      <w:r w:rsidRPr="00C44DF2">
        <w:rPr>
          <w:b w:val="0"/>
        </w:rPr>
        <w:t xml:space="preserve"> и </w:t>
      </w:r>
      <w:r w:rsidRPr="00C44DF2">
        <w:rPr>
          <w:b w:val="0"/>
          <w:i/>
        </w:rPr>
        <w:t>историей Русской Православной Церкви</w:t>
      </w:r>
      <w:r w:rsidRPr="00C44DF2">
        <w:rPr>
          <w:b w:val="0"/>
        </w:rPr>
        <w:t>, потому что любая отдельно взятая церковная служба состоит из множества элементов, ведущих свое происхождение из разных исторических эпох.</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Курс служит основой для дальнейшего изучения </w:t>
      </w:r>
      <w:proofErr w:type="spellStart"/>
      <w:r w:rsidRPr="00C44DF2">
        <w:rPr>
          <w:b w:val="0"/>
        </w:rPr>
        <w:t>литургики</w:t>
      </w:r>
      <w:proofErr w:type="spellEnd"/>
      <w:r w:rsidRPr="00C44DF2">
        <w:rPr>
          <w:b w:val="0"/>
        </w:rPr>
        <w:t xml:space="preserve">, в том числе в виде курсов и спецкурсов по </w:t>
      </w:r>
      <w:r w:rsidRPr="00C44DF2">
        <w:rPr>
          <w:b w:val="0"/>
          <w:i/>
        </w:rPr>
        <w:t>богослужебному уставу</w:t>
      </w:r>
      <w:r w:rsidRPr="00C44DF2">
        <w:rPr>
          <w:b w:val="0"/>
        </w:rPr>
        <w:t xml:space="preserve">, </w:t>
      </w:r>
      <w:r w:rsidRPr="00C44DF2">
        <w:rPr>
          <w:b w:val="0"/>
          <w:i/>
        </w:rPr>
        <w:t>литургическому богословию</w:t>
      </w:r>
      <w:r w:rsidRPr="00C44DF2">
        <w:rPr>
          <w:b w:val="0"/>
        </w:rPr>
        <w:t xml:space="preserve"> и </w:t>
      </w:r>
      <w:r w:rsidRPr="00C44DF2">
        <w:rPr>
          <w:b w:val="0"/>
          <w:i/>
        </w:rPr>
        <w:t xml:space="preserve">исторической </w:t>
      </w:r>
      <w:proofErr w:type="spellStart"/>
      <w:r w:rsidRPr="00C44DF2">
        <w:rPr>
          <w:b w:val="0"/>
          <w:i/>
        </w:rPr>
        <w:t>литургике</w:t>
      </w:r>
      <w:proofErr w:type="spellEnd"/>
      <w:r w:rsidRPr="00C44DF2">
        <w:rPr>
          <w:b w:val="0"/>
        </w:rPr>
        <w:t>;</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а также </w:t>
      </w:r>
      <w:r w:rsidRPr="00C44DF2">
        <w:rPr>
          <w:b w:val="0"/>
          <w:i/>
        </w:rPr>
        <w:t>патрологии</w:t>
      </w:r>
      <w:r w:rsidRPr="00C44DF2">
        <w:rPr>
          <w:b w:val="0"/>
        </w:rPr>
        <w:t>, потому что многие богослужебные тексты говорят о борьбе с грехом, а богослужение в целом является сокровищницей аскетического опыта Церкви.</w:t>
      </w:r>
    </w:p>
    <w:p w:rsidR="005338F9" w:rsidRPr="00C44DF2" w:rsidRDefault="005338F9" w:rsidP="00C44DF2">
      <w:pPr>
        <w:pStyle w:val="1"/>
        <w:numPr>
          <w:ilvl w:val="0"/>
          <w:numId w:val="0"/>
        </w:numPr>
        <w:tabs>
          <w:tab w:val="clear" w:pos="993"/>
          <w:tab w:val="left" w:pos="851"/>
        </w:tabs>
        <w:spacing w:before="0" w:after="120"/>
        <w:ind w:firstLine="567"/>
        <w:jc w:val="both"/>
        <w:rPr>
          <w:b w:val="0"/>
        </w:rPr>
      </w:pPr>
    </w:p>
    <w:p w:rsidR="00C33E35" w:rsidRPr="00C44DF2" w:rsidRDefault="00C33E35" w:rsidP="00C44DF2">
      <w:pPr>
        <w:pStyle w:val="10"/>
        <w:spacing w:line="276" w:lineRule="auto"/>
      </w:pPr>
      <w:bookmarkStart w:id="74" w:name="_Toc467075402"/>
      <w:bookmarkStart w:id="75" w:name="_Toc508809180"/>
      <w:r w:rsidRPr="00C44DF2">
        <w:lastRenderedPageBreak/>
        <w:t xml:space="preserve">Перечень планируемых результатов </w:t>
      </w:r>
      <w:proofErr w:type="gramStart"/>
      <w:r w:rsidRPr="00C44DF2">
        <w:t>обучения по дисциплине</w:t>
      </w:r>
      <w:bookmarkEnd w:id="74"/>
      <w:bookmarkEnd w:id="75"/>
      <w:proofErr w:type="gramEnd"/>
    </w:p>
    <w:p w:rsidR="00CC57F4" w:rsidRPr="00C44DF2" w:rsidRDefault="00CC57F4" w:rsidP="00C44DF2">
      <w:pPr>
        <w:pStyle w:val="3"/>
        <w:spacing w:line="276" w:lineRule="auto"/>
        <w:rPr>
          <w:rStyle w:val="20"/>
          <w:rFonts w:cs="Times New Roman"/>
          <w:sz w:val="24"/>
          <w:szCs w:val="24"/>
        </w:rPr>
      </w:pPr>
      <w:bookmarkStart w:id="76" w:name="_Toc508809181"/>
      <w:r w:rsidRPr="00C44DF2">
        <w:t>Компетенция, формируемая дисциплиной</w:t>
      </w:r>
      <w:bookmarkEnd w:id="76"/>
    </w:p>
    <w:p w:rsidR="00C33E35" w:rsidRPr="00C44DF2" w:rsidRDefault="00C33E35" w:rsidP="00C44DF2">
      <w:pPr>
        <w:jc w:val="both"/>
      </w:pPr>
      <w:r w:rsidRPr="00C44DF2">
        <w:t xml:space="preserve">Дисциплина призвана сформировать у обучающихся </w:t>
      </w:r>
      <w:r w:rsidR="00DD14D1" w:rsidRPr="00C44DF2">
        <w:t>профессиональную</w:t>
      </w:r>
      <w:r w:rsidRPr="00C44DF2">
        <w:t xml:space="preserve"> компетенцию </w:t>
      </w:r>
      <w:r w:rsidR="00DD14D1" w:rsidRPr="00C44DF2">
        <w:t>ПК-7: способность использовать теологические знания в решении задач социально-практической деятельности, связанных с объектами профессиональной деятельности.</w:t>
      </w:r>
    </w:p>
    <w:p w:rsidR="00CC57F4" w:rsidRPr="00C44DF2" w:rsidRDefault="00CC57F4" w:rsidP="00C44DF2">
      <w:pPr>
        <w:pStyle w:val="3"/>
        <w:spacing w:line="276" w:lineRule="auto"/>
      </w:pPr>
      <w:bookmarkStart w:id="77" w:name="_Toc473664500"/>
      <w:bookmarkStart w:id="78" w:name="_Toc473718078"/>
      <w:bookmarkStart w:id="79" w:name="_Toc473892880"/>
      <w:bookmarkStart w:id="80" w:name="_Toc474840589"/>
      <w:bookmarkStart w:id="81" w:name="_Toc475970636"/>
      <w:bookmarkStart w:id="82" w:name="_Toc477858777"/>
      <w:bookmarkStart w:id="83" w:name="_Toc508809182"/>
      <w:r w:rsidRPr="00C44DF2">
        <w:t>Этапы освоения компетенции</w:t>
      </w:r>
      <w:bookmarkEnd w:id="77"/>
      <w:bookmarkEnd w:id="78"/>
      <w:bookmarkEnd w:id="79"/>
      <w:bookmarkEnd w:id="80"/>
      <w:bookmarkEnd w:id="81"/>
      <w:bookmarkEnd w:id="82"/>
      <w:bookmarkEnd w:id="83"/>
    </w:p>
    <w:p w:rsidR="00CC57F4" w:rsidRPr="00C44DF2" w:rsidRDefault="00CC57F4" w:rsidP="00C44DF2">
      <w:pPr>
        <w:jc w:val="both"/>
      </w:pPr>
      <w:r w:rsidRPr="00C44DF2">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283AA8" w:rsidRPr="00C44DF2">
        <w:t xml:space="preserve">и практик </w:t>
      </w:r>
      <w:r w:rsidRPr="00C44DF2">
        <w:t xml:space="preserve">образовательной программы, обеспечивающих освоение данной компетенции; формирование завершающего этапа происходит во взаимосвязи </w:t>
      </w:r>
      <w:r w:rsidR="00283AA8" w:rsidRPr="00C44DF2">
        <w:t xml:space="preserve">всех </w:t>
      </w:r>
      <w:r w:rsidRPr="00C44DF2">
        <w:t xml:space="preserve">дисциплин </w:t>
      </w:r>
      <w:r w:rsidR="00283AA8" w:rsidRPr="00C44DF2">
        <w:t xml:space="preserve">и практик </w:t>
      </w:r>
      <w:r w:rsidRPr="00C44DF2">
        <w:t>образовательной программы</w:t>
      </w:r>
      <w:r w:rsidR="00283AA8" w:rsidRPr="00C44DF2">
        <w:t>.</w:t>
      </w:r>
    </w:p>
    <w:p w:rsidR="00CC57F4" w:rsidRPr="00C44DF2" w:rsidRDefault="00CC57F4" w:rsidP="00C44DF2">
      <w:pPr>
        <w:jc w:val="both"/>
      </w:pPr>
      <w:r w:rsidRPr="00C44DF2">
        <w:t xml:space="preserve">На начальном этапе в течение семестра формируются </w:t>
      </w:r>
      <w:proofErr w:type="spellStart"/>
      <w:r w:rsidRPr="00C44DF2">
        <w:t>знаниевые</w:t>
      </w:r>
      <w:proofErr w:type="spellEnd"/>
      <w:r w:rsidRPr="00C44DF2">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C44DF2">
        <w:t>Обучающийся</w:t>
      </w:r>
      <w:proofErr w:type="gramEnd"/>
      <w:r w:rsidRPr="00C44DF2">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CC57F4" w:rsidRPr="00C44DF2" w:rsidRDefault="00CC57F4" w:rsidP="00C44DF2">
      <w:pPr>
        <w:jc w:val="both"/>
      </w:pPr>
      <w:r w:rsidRPr="00C44DF2">
        <w:t xml:space="preserve">Основной этап. Освоение этого этапа проходит к концу семестрового обучения. </w:t>
      </w:r>
      <w:proofErr w:type="gramStart"/>
      <w:r w:rsidRPr="00C44DF2">
        <w:t>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w:t>
      </w:r>
      <w:proofErr w:type="gramEnd"/>
      <w:r w:rsidRPr="00C44DF2">
        <w:t xml:space="preserve"> Контроль качества освоения основного этапа компетенции выносится на промежуточную аттестацию.</w:t>
      </w:r>
    </w:p>
    <w:p w:rsidR="00CC57F4" w:rsidRPr="00C44DF2" w:rsidRDefault="00CC57F4" w:rsidP="00C44DF2">
      <w:pPr>
        <w:jc w:val="both"/>
      </w:pPr>
      <w:r w:rsidRPr="00C44DF2">
        <w:t xml:space="preserve">Завершающий этап подразумевает достижение </w:t>
      </w:r>
      <w:proofErr w:type="gramStart"/>
      <w:r w:rsidRPr="00C44DF2">
        <w:t>обучающимся</w:t>
      </w:r>
      <w:proofErr w:type="gramEnd"/>
      <w:r w:rsidRPr="00C44DF2">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CC57F4" w:rsidRPr="00C44DF2" w:rsidRDefault="00CC57F4" w:rsidP="00C44DF2">
      <w:pPr>
        <w:pStyle w:val="3"/>
        <w:spacing w:line="276" w:lineRule="auto"/>
      </w:pPr>
      <w:bookmarkStart w:id="84" w:name="_Toc472951667"/>
      <w:bookmarkStart w:id="85" w:name="_Toc474840590"/>
      <w:bookmarkStart w:id="86" w:name="_Toc475970637"/>
      <w:bookmarkStart w:id="87" w:name="_Toc477858778"/>
      <w:bookmarkStart w:id="88" w:name="_Toc508809183"/>
      <w:r w:rsidRPr="00C44DF2">
        <w:t>Знания, умения и навыки, получаемые в результате освоения дисциплины</w:t>
      </w:r>
      <w:bookmarkEnd w:id="84"/>
      <w:bookmarkEnd w:id="85"/>
      <w:bookmarkEnd w:id="86"/>
      <w:bookmarkEnd w:id="87"/>
      <w:bookmarkEnd w:id="88"/>
    </w:p>
    <w:p w:rsidR="004E068D" w:rsidRPr="00EB61DE" w:rsidRDefault="004E068D" w:rsidP="00C41994">
      <w:pPr>
        <w:spacing w:after="288"/>
        <w:jc w:val="both"/>
      </w:pPr>
      <w:r w:rsidRPr="00EB61DE">
        <w:t xml:space="preserve">В результате освоения дисциплины </w:t>
      </w:r>
      <w:proofErr w:type="gramStart"/>
      <w:r w:rsidRPr="00EB61DE">
        <w:t>обучающийся</w:t>
      </w:r>
      <w:proofErr w:type="gramEnd"/>
      <w:r w:rsidRPr="00EB61DE">
        <w:t xml:space="preserve"> приобретает знания, умения и навыки, необходимые для обеспечения профессиональной деятельности, указанной в п. 2. </w:t>
      </w:r>
      <w:proofErr w:type="spellStart"/>
      <w:r w:rsidRPr="00EB61DE">
        <w:t>ООП</w:t>
      </w:r>
      <w:proofErr w:type="spellEnd"/>
      <w:r w:rsidRPr="00EB61DE">
        <w:t>.</w:t>
      </w:r>
    </w:p>
    <w:p w:rsidR="004E068D" w:rsidRPr="00EB61DE" w:rsidRDefault="004E068D" w:rsidP="004E068D">
      <w:pPr>
        <w:spacing w:after="288"/>
        <w:jc w:val="both"/>
      </w:pPr>
      <w:r w:rsidRPr="00EB61DE">
        <w:t xml:space="preserve">Результаты </w:t>
      </w:r>
      <w:proofErr w:type="gramStart"/>
      <w:r w:rsidRPr="00EB61DE">
        <w:t>обучения по дисциплине</w:t>
      </w:r>
      <w:proofErr w:type="gramEnd"/>
      <w:r w:rsidRPr="00EB61DE">
        <w:t xml:space="preserve"> предполагают формирование знаний, умений и навыков формируемой компетенции в следующем объ</w:t>
      </w:r>
      <w:r w:rsidR="002B65BF">
        <w:t>ё</w:t>
      </w:r>
      <w:r w:rsidRPr="00EB61DE">
        <w:t>ме:</w:t>
      </w:r>
    </w:p>
    <w:tbl>
      <w:tblPr>
        <w:tblStyle w:val="af4"/>
        <w:tblW w:w="0" w:type="auto"/>
        <w:tblLook w:val="04A0" w:firstRow="1" w:lastRow="0" w:firstColumn="1" w:lastColumn="0" w:noHBand="0" w:noVBand="1"/>
      </w:tblPr>
      <w:tblGrid>
        <w:gridCol w:w="2214"/>
        <w:gridCol w:w="7357"/>
      </w:tblGrid>
      <w:tr w:rsidR="00223086" w:rsidRPr="00C44DF2" w:rsidTr="00E83B95">
        <w:tc>
          <w:tcPr>
            <w:tcW w:w="0" w:type="auto"/>
            <w:tcBorders>
              <w:top w:val="single" w:sz="4" w:space="0" w:color="auto"/>
              <w:left w:val="single" w:sz="4" w:space="0" w:color="auto"/>
              <w:bottom w:val="single" w:sz="4" w:space="0" w:color="auto"/>
              <w:right w:val="single" w:sz="4" w:space="0" w:color="auto"/>
            </w:tcBorders>
            <w:hideMark/>
          </w:tcPr>
          <w:p w:rsidR="00223086" w:rsidRPr="00C44DF2" w:rsidRDefault="00223086" w:rsidP="00C44DF2">
            <w:pPr>
              <w:spacing w:after="120" w:line="276" w:lineRule="auto"/>
              <w:jc w:val="both"/>
              <w:rPr>
                <w:b/>
                <w:bCs/>
                <w:sz w:val="24"/>
                <w:szCs w:val="24"/>
              </w:rPr>
            </w:pPr>
            <w:r w:rsidRPr="00C44DF2">
              <w:rPr>
                <w:b/>
                <w:bCs/>
                <w:sz w:val="24"/>
                <w:szCs w:val="24"/>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223086" w:rsidRPr="00C44DF2" w:rsidRDefault="00223086" w:rsidP="00C44DF2">
            <w:pPr>
              <w:spacing w:after="120" w:line="276" w:lineRule="auto"/>
              <w:jc w:val="both"/>
              <w:rPr>
                <w:b/>
                <w:bCs/>
                <w:sz w:val="24"/>
                <w:szCs w:val="24"/>
              </w:rPr>
            </w:pPr>
            <w:r w:rsidRPr="00C44DF2">
              <w:rPr>
                <w:b/>
                <w:bCs/>
                <w:sz w:val="24"/>
                <w:szCs w:val="24"/>
              </w:rPr>
              <w:t>Показатели оценивания</w:t>
            </w:r>
          </w:p>
        </w:tc>
      </w:tr>
      <w:tr w:rsidR="00223086" w:rsidRPr="00C44DF2" w:rsidTr="00E83B9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Начальный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Знание устройства православного храма;</w:t>
            </w:r>
          </w:p>
          <w:p w:rsidR="00223086" w:rsidRPr="00C44DF2" w:rsidRDefault="00223086" w:rsidP="00C44DF2">
            <w:pPr>
              <w:spacing w:after="120" w:line="276" w:lineRule="auto"/>
              <w:jc w:val="both"/>
              <w:rPr>
                <w:iCs/>
                <w:sz w:val="24"/>
                <w:szCs w:val="24"/>
              </w:rPr>
            </w:pPr>
            <w:r w:rsidRPr="00C44DF2">
              <w:rPr>
                <w:iCs/>
                <w:sz w:val="24"/>
                <w:szCs w:val="24"/>
              </w:rPr>
              <w:lastRenderedPageBreak/>
              <w:t>Знание богослужебных облачений священнослужителей;</w:t>
            </w:r>
          </w:p>
          <w:p w:rsidR="00223086" w:rsidRPr="00C44DF2" w:rsidRDefault="00223086" w:rsidP="00C44DF2">
            <w:pPr>
              <w:spacing w:after="120" w:line="276" w:lineRule="auto"/>
              <w:jc w:val="both"/>
              <w:rPr>
                <w:iCs/>
                <w:sz w:val="24"/>
                <w:szCs w:val="24"/>
              </w:rPr>
            </w:pPr>
            <w:r w:rsidRPr="00C44DF2">
              <w:rPr>
                <w:iCs/>
                <w:sz w:val="24"/>
                <w:szCs w:val="24"/>
              </w:rPr>
              <w:t xml:space="preserve">Знание жанров </w:t>
            </w:r>
            <w:proofErr w:type="gramStart"/>
            <w:r w:rsidRPr="00C44DF2">
              <w:rPr>
                <w:iCs/>
                <w:sz w:val="24"/>
                <w:szCs w:val="24"/>
              </w:rPr>
              <w:t>византийской</w:t>
            </w:r>
            <w:proofErr w:type="gramEnd"/>
            <w:r w:rsidRPr="00C44DF2">
              <w:rPr>
                <w:iCs/>
                <w:sz w:val="24"/>
                <w:szCs w:val="24"/>
              </w:rPr>
              <w:t xml:space="preserve"> гимнографии;</w:t>
            </w:r>
          </w:p>
          <w:p w:rsidR="00223086" w:rsidRPr="00C44DF2" w:rsidRDefault="00223086" w:rsidP="00C44DF2">
            <w:pPr>
              <w:spacing w:after="120" w:line="276" w:lineRule="auto"/>
              <w:jc w:val="both"/>
              <w:rPr>
                <w:sz w:val="24"/>
                <w:szCs w:val="24"/>
              </w:rPr>
            </w:pPr>
            <w:r w:rsidRPr="00C44DF2">
              <w:rPr>
                <w:sz w:val="24"/>
                <w:szCs w:val="24"/>
              </w:rPr>
              <w:t>Знание исторического происхождения церковных служб и их составных частей;</w:t>
            </w:r>
          </w:p>
          <w:p w:rsidR="00223086" w:rsidRPr="00C44DF2" w:rsidRDefault="00223086" w:rsidP="00C44DF2">
            <w:pPr>
              <w:spacing w:after="120" w:line="276" w:lineRule="auto"/>
              <w:jc w:val="both"/>
              <w:rPr>
                <w:sz w:val="24"/>
                <w:szCs w:val="24"/>
              </w:rPr>
            </w:pPr>
            <w:r w:rsidRPr="00C44DF2">
              <w:rPr>
                <w:iCs/>
                <w:sz w:val="24"/>
                <w:szCs w:val="24"/>
              </w:rPr>
              <w:t>Знание названий богослужебных книг, их структуры и особенности содержания.</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 xml:space="preserve">Умение объяснить смысл и значение церковных таинств (в том числе людям, готовящимся к принятию Крещения, или крещённым, но не </w:t>
            </w:r>
            <w:proofErr w:type="spellStart"/>
            <w:r w:rsidRPr="00C44DF2">
              <w:rPr>
                <w:iCs/>
                <w:sz w:val="24"/>
                <w:szCs w:val="24"/>
              </w:rPr>
              <w:t>воцерковлённым</w:t>
            </w:r>
            <w:proofErr w:type="spellEnd"/>
            <w:r w:rsidRPr="00C44DF2">
              <w:rPr>
                <w:iCs/>
                <w:sz w:val="24"/>
                <w:szCs w:val="24"/>
              </w:rPr>
              <w:t>);</w:t>
            </w:r>
          </w:p>
          <w:p w:rsidR="00223086" w:rsidRPr="00C44DF2" w:rsidRDefault="00223086" w:rsidP="00C44DF2">
            <w:pPr>
              <w:spacing w:after="120" w:line="276" w:lineRule="auto"/>
              <w:jc w:val="both"/>
              <w:rPr>
                <w:sz w:val="24"/>
                <w:szCs w:val="24"/>
              </w:rPr>
            </w:pPr>
            <w:r w:rsidRPr="00C44DF2">
              <w:rPr>
                <w:iCs/>
                <w:sz w:val="24"/>
                <w:szCs w:val="24"/>
              </w:rPr>
              <w:t xml:space="preserve">Умение обосновать </w:t>
            </w:r>
            <w:proofErr w:type="spellStart"/>
            <w:r w:rsidRPr="00C44DF2">
              <w:rPr>
                <w:iCs/>
                <w:sz w:val="24"/>
                <w:szCs w:val="24"/>
              </w:rPr>
              <w:t>богоустановленность</w:t>
            </w:r>
            <w:proofErr w:type="spellEnd"/>
            <w:r w:rsidRPr="00C44DF2">
              <w:rPr>
                <w:iCs/>
                <w:sz w:val="24"/>
                <w:szCs w:val="24"/>
              </w:rPr>
              <w:t xml:space="preserve"> совершаемых Церковью таинств; и их </w:t>
            </w:r>
            <w:proofErr w:type="spellStart"/>
            <w:r w:rsidRPr="00C44DF2">
              <w:rPr>
                <w:iCs/>
                <w:sz w:val="24"/>
                <w:szCs w:val="24"/>
              </w:rPr>
              <w:t>укоренённость</w:t>
            </w:r>
            <w:proofErr w:type="spellEnd"/>
            <w:r w:rsidRPr="00C44DF2">
              <w:rPr>
                <w:iCs/>
                <w:sz w:val="24"/>
                <w:szCs w:val="24"/>
              </w:rPr>
              <w:t xml:space="preserve"> в традиции древней Церкви.</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Владение навыком работы с историческими источниками и богослужебными книгами.</w:t>
            </w:r>
          </w:p>
        </w:tc>
      </w:tr>
      <w:tr w:rsidR="00223086" w:rsidRPr="00C44DF2" w:rsidTr="00E83B9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Основной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sz w:val="24"/>
                <w:szCs w:val="24"/>
              </w:rPr>
              <w:t xml:space="preserve">Знание названий основных древних богослужебных обрядов и их главных Литургий, наиболее </w:t>
            </w:r>
            <w:r w:rsidRPr="00C44DF2">
              <w:rPr>
                <w:iCs/>
                <w:sz w:val="24"/>
                <w:szCs w:val="24"/>
              </w:rPr>
              <w:t>древних элементов служб суточного круга, составивших их основу;</w:t>
            </w:r>
          </w:p>
          <w:p w:rsidR="00223086" w:rsidRPr="00C44DF2" w:rsidRDefault="00223086" w:rsidP="00C44DF2">
            <w:pPr>
              <w:spacing w:after="120" w:line="276" w:lineRule="auto"/>
              <w:jc w:val="both"/>
              <w:rPr>
                <w:iCs/>
                <w:sz w:val="24"/>
                <w:szCs w:val="24"/>
              </w:rPr>
            </w:pPr>
            <w:r w:rsidRPr="00C44DF2">
              <w:rPr>
                <w:iCs/>
                <w:sz w:val="24"/>
                <w:szCs w:val="24"/>
              </w:rPr>
              <w:t>Знание наиболее значительных праздников церковного года и особенностей служб в эти праздники;</w:t>
            </w:r>
          </w:p>
          <w:p w:rsidR="00223086" w:rsidRPr="00C44DF2" w:rsidRDefault="00223086" w:rsidP="00C44DF2">
            <w:pPr>
              <w:spacing w:after="120" w:line="276" w:lineRule="auto"/>
              <w:jc w:val="both"/>
              <w:rPr>
                <w:sz w:val="24"/>
                <w:szCs w:val="24"/>
              </w:rPr>
            </w:pPr>
            <w:r w:rsidRPr="00C44DF2">
              <w:rPr>
                <w:iCs/>
                <w:sz w:val="24"/>
                <w:szCs w:val="24"/>
              </w:rPr>
              <w:t>Знание традиционных сокращений и особенностей совершения служб суточного круга, принятых в современном приходском богослужении</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 xml:space="preserve">Умение применять знания в области </w:t>
            </w:r>
            <w:proofErr w:type="spellStart"/>
            <w:r w:rsidRPr="00C44DF2">
              <w:rPr>
                <w:iCs/>
                <w:sz w:val="24"/>
                <w:szCs w:val="24"/>
              </w:rPr>
              <w:t>литургики</w:t>
            </w:r>
            <w:proofErr w:type="spellEnd"/>
            <w:r w:rsidRPr="00C44DF2">
              <w:rPr>
                <w:iCs/>
                <w:sz w:val="24"/>
                <w:szCs w:val="24"/>
              </w:rPr>
              <w:t xml:space="preserve"> и богословия таин</w:t>
            </w:r>
            <w:proofErr w:type="gramStart"/>
            <w:r w:rsidRPr="00C44DF2">
              <w:rPr>
                <w:iCs/>
                <w:sz w:val="24"/>
                <w:szCs w:val="24"/>
              </w:rPr>
              <w:t>ств пр</w:t>
            </w:r>
            <w:proofErr w:type="gramEnd"/>
            <w:r w:rsidRPr="00C44DF2">
              <w:rPr>
                <w:iCs/>
                <w:sz w:val="24"/>
                <w:szCs w:val="24"/>
              </w:rPr>
              <w:t>и анализе вопросов богословского и церковно-практического характера;</w:t>
            </w:r>
          </w:p>
          <w:p w:rsidR="00223086" w:rsidRPr="00C44DF2" w:rsidRDefault="00223086" w:rsidP="00C44DF2">
            <w:pPr>
              <w:spacing w:after="120" w:line="276" w:lineRule="auto"/>
              <w:jc w:val="both"/>
              <w:rPr>
                <w:sz w:val="24"/>
                <w:szCs w:val="24"/>
              </w:rPr>
            </w:pPr>
            <w:r w:rsidRPr="00C44DF2">
              <w:rPr>
                <w:sz w:val="24"/>
                <w:szCs w:val="24"/>
              </w:rPr>
              <w:t>Умение осмысливать богослужебные тексты и песнопения в их отношении к духовно-нравственному развитию христианина.</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Владение опытом работы с источниками (творениями древней христианской письменности и современными богослужебными книгами);</w:t>
            </w:r>
          </w:p>
          <w:p w:rsidR="00223086" w:rsidRPr="00C44DF2" w:rsidRDefault="00223086" w:rsidP="00C44DF2">
            <w:pPr>
              <w:spacing w:after="120" w:line="276" w:lineRule="auto"/>
              <w:jc w:val="both"/>
              <w:rPr>
                <w:sz w:val="24"/>
                <w:szCs w:val="24"/>
              </w:rPr>
            </w:pPr>
            <w:r w:rsidRPr="00C44DF2">
              <w:rPr>
                <w:iCs/>
                <w:sz w:val="24"/>
                <w:szCs w:val="24"/>
              </w:rPr>
              <w:t xml:space="preserve">Владение </w:t>
            </w:r>
            <w:r w:rsidRPr="00C44DF2">
              <w:rPr>
                <w:sz w:val="24"/>
                <w:szCs w:val="24"/>
              </w:rPr>
              <w:t>навыками участия в совершении и толкования церковных служб в духе православной традиции.</w:t>
            </w:r>
          </w:p>
        </w:tc>
      </w:tr>
    </w:tbl>
    <w:p w:rsidR="00CE0F05" w:rsidRPr="00C44DF2" w:rsidRDefault="00CE0F05" w:rsidP="00C44DF2">
      <w:pPr>
        <w:widowControl w:val="0"/>
        <w:tabs>
          <w:tab w:val="left" w:pos="1080"/>
        </w:tabs>
        <w:autoSpaceDE w:val="0"/>
        <w:autoSpaceDN w:val="0"/>
        <w:adjustRightInd w:val="0"/>
        <w:jc w:val="both"/>
      </w:pPr>
    </w:p>
    <w:p w:rsidR="005338F9" w:rsidRPr="00C44DF2" w:rsidRDefault="005338F9" w:rsidP="00C44DF2">
      <w:pPr>
        <w:pStyle w:val="10"/>
        <w:spacing w:line="276" w:lineRule="auto"/>
      </w:pPr>
      <w:bookmarkStart w:id="89" w:name="_Toc508809184"/>
      <w:r w:rsidRPr="00C44DF2">
        <w:t>Объем</w:t>
      </w:r>
      <w:r w:rsidR="000A36FD" w:rsidRPr="00C44DF2">
        <w:t xml:space="preserve"> </w:t>
      </w:r>
      <w:r w:rsidRPr="00C44DF2">
        <w:t xml:space="preserve"> дисциплины</w:t>
      </w:r>
      <w:bookmarkEnd w:id="89"/>
      <w:r w:rsidRPr="00C44DF2">
        <w:t xml:space="preserve"> </w:t>
      </w:r>
    </w:p>
    <w:p w:rsidR="00523A05" w:rsidRPr="00C44DF2" w:rsidRDefault="005338F9" w:rsidP="00C44DF2">
      <w:pPr>
        <w:pStyle w:val="1"/>
        <w:numPr>
          <w:ilvl w:val="0"/>
          <w:numId w:val="0"/>
        </w:numPr>
        <w:spacing w:before="0" w:after="120"/>
        <w:jc w:val="both"/>
        <w:rPr>
          <w:b w:val="0"/>
        </w:rPr>
      </w:pPr>
      <w:r w:rsidRPr="00C44DF2">
        <w:rPr>
          <w:b w:val="0"/>
        </w:rPr>
        <w:t>Общая трудоемкость дисциплины составляет</w:t>
      </w:r>
      <w:r w:rsidR="00E83B95" w:rsidRPr="00C44DF2">
        <w:rPr>
          <w:b w:val="0"/>
        </w:rPr>
        <w:t xml:space="preserve"> 8 зачетных</w:t>
      </w:r>
      <w:r w:rsidR="00523A05" w:rsidRPr="00C44DF2">
        <w:rPr>
          <w:b w:val="0"/>
        </w:rPr>
        <w:t xml:space="preserve"> единиц, </w:t>
      </w:r>
      <w:r w:rsidR="00E83B95" w:rsidRPr="00C44DF2">
        <w:rPr>
          <w:b w:val="0"/>
        </w:rPr>
        <w:t>288</w:t>
      </w:r>
      <w:r w:rsidR="00523A05" w:rsidRPr="00C44DF2">
        <w:rPr>
          <w:b w:val="0"/>
        </w:rPr>
        <w:t xml:space="preserve"> </w:t>
      </w:r>
      <w:r w:rsidR="004E068D">
        <w:rPr>
          <w:b w:val="0"/>
        </w:rPr>
        <w:t xml:space="preserve">академических </w:t>
      </w:r>
      <w:r w:rsidR="00523A05" w:rsidRPr="00C44DF2">
        <w:rPr>
          <w:b w:val="0"/>
        </w:rPr>
        <w:t>часов.</w:t>
      </w:r>
    </w:p>
    <w:p w:rsidR="005338F9" w:rsidRPr="00C44DF2" w:rsidRDefault="005338F9" w:rsidP="00C44DF2">
      <w:pPr>
        <w:pStyle w:val="10"/>
        <w:spacing w:line="276" w:lineRule="auto"/>
      </w:pPr>
      <w:bookmarkStart w:id="90" w:name="_Toc508809185"/>
      <w:r w:rsidRPr="00C44DF2">
        <w:t>Разделы дисциплины и трудоемкость по видам учебных занятий</w:t>
      </w:r>
      <w:bookmarkEnd w:id="90"/>
      <w:r w:rsidRPr="00C44DF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81"/>
        <w:gridCol w:w="668"/>
        <w:gridCol w:w="1034"/>
        <w:gridCol w:w="1200"/>
        <w:gridCol w:w="1131"/>
        <w:gridCol w:w="968"/>
        <w:gridCol w:w="1933"/>
      </w:tblGrid>
      <w:tr w:rsidR="004E068D" w:rsidRPr="00C44DF2" w:rsidTr="00907021">
        <w:trPr>
          <w:cantSplit/>
          <w:trHeight w:val="1032"/>
        </w:trPr>
        <w:tc>
          <w:tcPr>
            <w:tcW w:w="238" w:type="pct"/>
            <w:vMerge w:val="restart"/>
          </w:tcPr>
          <w:p w:rsidR="004E068D" w:rsidRPr="00C44DF2" w:rsidRDefault="004E068D" w:rsidP="004E068D">
            <w:pPr>
              <w:rPr>
                <w:i/>
              </w:rPr>
            </w:pPr>
            <w:r w:rsidRPr="00C44DF2">
              <w:rPr>
                <w:i/>
              </w:rPr>
              <w:lastRenderedPageBreak/>
              <w:t>№</w:t>
            </w:r>
          </w:p>
        </w:tc>
        <w:tc>
          <w:tcPr>
            <w:tcW w:w="1139" w:type="pct"/>
            <w:vMerge w:val="restart"/>
            <w:shd w:val="clear" w:color="auto" w:fill="auto"/>
            <w:tcMar>
              <w:top w:w="28" w:type="dxa"/>
              <w:left w:w="17" w:type="dxa"/>
              <w:right w:w="17" w:type="dxa"/>
            </w:tcMar>
          </w:tcPr>
          <w:p w:rsidR="004E068D" w:rsidRPr="00C44DF2" w:rsidRDefault="004E068D" w:rsidP="004E068D">
            <w:pPr>
              <w:rPr>
                <w:i/>
              </w:rPr>
            </w:pPr>
            <w:r w:rsidRPr="00C44DF2">
              <w:rPr>
                <w:i/>
              </w:rPr>
              <w:t xml:space="preserve">  Раздел</w:t>
            </w:r>
            <w:r w:rsidR="006E787E">
              <w:rPr>
                <w:i/>
              </w:rPr>
              <w:t xml:space="preserve"> д</w:t>
            </w:r>
            <w:r w:rsidRPr="00C44DF2">
              <w:rPr>
                <w:i/>
              </w:rPr>
              <w:t>исциплины</w:t>
            </w:r>
          </w:p>
        </w:tc>
        <w:tc>
          <w:tcPr>
            <w:tcW w:w="349" w:type="pct"/>
            <w:vMerge w:val="restart"/>
            <w:shd w:val="clear" w:color="auto" w:fill="auto"/>
            <w:textDirection w:val="btLr"/>
          </w:tcPr>
          <w:p w:rsidR="004E068D" w:rsidRPr="00C44DF2" w:rsidRDefault="004E068D" w:rsidP="004E068D">
            <w:pPr>
              <w:ind w:left="113" w:right="113"/>
              <w:rPr>
                <w:i/>
              </w:rPr>
            </w:pPr>
            <w:r w:rsidRPr="00C44DF2">
              <w:rPr>
                <w:i/>
              </w:rPr>
              <w:t>Семестр</w:t>
            </w:r>
          </w:p>
        </w:tc>
        <w:tc>
          <w:tcPr>
            <w:tcW w:w="2263" w:type="pct"/>
            <w:gridSpan w:val="4"/>
          </w:tcPr>
          <w:p w:rsidR="004E068D" w:rsidRPr="00C44DF2" w:rsidRDefault="004E068D" w:rsidP="004E068D">
            <w:pPr>
              <w:rPr>
                <w:i/>
              </w:rPr>
            </w:pPr>
            <w:r w:rsidRPr="00C44DF2">
              <w:rPr>
                <w:i/>
              </w:rPr>
              <w:t>Виды учебной работы</w:t>
            </w:r>
            <w:r>
              <w:rPr>
                <w:i/>
              </w:rPr>
              <w:t xml:space="preserve"> и их трудоемкость</w:t>
            </w:r>
          </w:p>
        </w:tc>
        <w:tc>
          <w:tcPr>
            <w:tcW w:w="1010" w:type="pct"/>
            <w:vMerge w:val="restart"/>
            <w:vAlign w:val="center"/>
          </w:tcPr>
          <w:p w:rsidR="004E068D" w:rsidRPr="00C44DF2" w:rsidRDefault="004E068D" w:rsidP="00C44DF2">
            <w:pPr>
              <w:jc w:val="both"/>
              <w:rPr>
                <w:i/>
              </w:rPr>
            </w:pPr>
            <w:r w:rsidRPr="00C44DF2">
              <w:rPr>
                <w:i/>
              </w:rPr>
              <w:t xml:space="preserve">Формы </w:t>
            </w:r>
            <w:r>
              <w:rPr>
                <w:i/>
              </w:rPr>
              <w:t xml:space="preserve">текущего контроля успеваемости и </w:t>
            </w:r>
            <w:r w:rsidRPr="00C44DF2">
              <w:rPr>
                <w:i/>
              </w:rPr>
              <w:t xml:space="preserve">промежуточной аттестации </w:t>
            </w:r>
          </w:p>
        </w:tc>
      </w:tr>
      <w:tr w:rsidR="00907021" w:rsidRPr="00C44DF2" w:rsidTr="00907021">
        <w:trPr>
          <w:cantSplit/>
          <w:trHeight w:val="1134"/>
        </w:trPr>
        <w:tc>
          <w:tcPr>
            <w:tcW w:w="238" w:type="pct"/>
            <w:vMerge/>
          </w:tcPr>
          <w:p w:rsidR="004E068D" w:rsidRPr="00C44DF2" w:rsidRDefault="004E068D" w:rsidP="004E068D"/>
        </w:tc>
        <w:tc>
          <w:tcPr>
            <w:tcW w:w="1139" w:type="pct"/>
            <w:vMerge/>
            <w:shd w:val="clear" w:color="auto" w:fill="auto"/>
            <w:tcMar>
              <w:top w:w="28" w:type="dxa"/>
              <w:left w:w="17" w:type="dxa"/>
              <w:right w:w="17" w:type="dxa"/>
            </w:tcMar>
          </w:tcPr>
          <w:p w:rsidR="004E068D" w:rsidRPr="00C44DF2" w:rsidRDefault="004E068D" w:rsidP="004E068D"/>
        </w:tc>
        <w:tc>
          <w:tcPr>
            <w:tcW w:w="349" w:type="pct"/>
            <w:vMerge/>
            <w:shd w:val="clear" w:color="auto" w:fill="auto"/>
            <w:textDirection w:val="btLr"/>
          </w:tcPr>
          <w:p w:rsidR="004E068D" w:rsidRPr="00C44DF2" w:rsidRDefault="004E068D" w:rsidP="004E068D">
            <w:pPr>
              <w:ind w:left="113" w:right="113"/>
            </w:pPr>
          </w:p>
        </w:tc>
        <w:tc>
          <w:tcPr>
            <w:tcW w:w="555" w:type="pct"/>
          </w:tcPr>
          <w:p w:rsidR="004E068D" w:rsidRPr="00A839BD" w:rsidRDefault="004E068D" w:rsidP="004E068D">
            <w:pPr>
              <w:rPr>
                <w:i/>
              </w:rPr>
            </w:pPr>
            <w:r w:rsidRPr="00A839BD">
              <w:rPr>
                <w:i/>
              </w:rPr>
              <w:t>Лек.</w:t>
            </w:r>
          </w:p>
        </w:tc>
        <w:tc>
          <w:tcPr>
            <w:tcW w:w="634" w:type="pct"/>
          </w:tcPr>
          <w:p w:rsidR="004E068D" w:rsidRPr="00A839BD" w:rsidRDefault="004E068D" w:rsidP="004E068D">
            <w:pPr>
              <w:rPr>
                <w:i/>
              </w:rPr>
            </w:pPr>
            <w:r w:rsidRPr="00A839BD">
              <w:rPr>
                <w:i/>
              </w:rPr>
              <w:t>Пр.</w:t>
            </w:r>
          </w:p>
        </w:tc>
        <w:tc>
          <w:tcPr>
            <w:tcW w:w="598" w:type="pct"/>
          </w:tcPr>
          <w:p w:rsidR="004E068D" w:rsidRPr="00A839BD" w:rsidRDefault="004E068D" w:rsidP="004E068D">
            <w:pPr>
              <w:rPr>
                <w:i/>
              </w:rPr>
            </w:pPr>
            <w:proofErr w:type="spellStart"/>
            <w:r w:rsidRPr="00A839BD">
              <w:rPr>
                <w:i/>
              </w:rPr>
              <w:t>С.р</w:t>
            </w:r>
            <w:proofErr w:type="spellEnd"/>
            <w:r w:rsidRPr="00A839BD">
              <w:rPr>
                <w:i/>
              </w:rPr>
              <w:t>.</w:t>
            </w:r>
          </w:p>
        </w:tc>
        <w:tc>
          <w:tcPr>
            <w:tcW w:w="476" w:type="pct"/>
          </w:tcPr>
          <w:p w:rsidR="004E068D" w:rsidRPr="00A839BD" w:rsidRDefault="004E068D" w:rsidP="004E068D">
            <w:pPr>
              <w:rPr>
                <w:i/>
              </w:rPr>
            </w:pPr>
            <w:r w:rsidRPr="00A839BD">
              <w:rPr>
                <w:i/>
              </w:rPr>
              <w:t>Контр.</w:t>
            </w:r>
          </w:p>
        </w:tc>
        <w:tc>
          <w:tcPr>
            <w:tcW w:w="1010" w:type="pct"/>
            <w:vMerge/>
            <w:vAlign w:val="center"/>
          </w:tcPr>
          <w:p w:rsidR="004E068D" w:rsidRPr="00C44DF2" w:rsidRDefault="004E068D" w:rsidP="00C44DF2">
            <w:pPr>
              <w:jc w:val="both"/>
            </w:pPr>
          </w:p>
        </w:tc>
      </w:tr>
      <w:tr w:rsidR="00907021" w:rsidRPr="00C44DF2" w:rsidTr="00907021">
        <w:trPr>
          <w:cantSplit/>
          <w:trHeight w:val="1134"/>
        </w:trPr>
        <w:tc>
          <w:tcPr>
            <w:tcW w:w="238" w:type="pct"/>
          </w:tcPr>
          <w:p w:rsidR="00907021" w:rsidRPr="00C44DF2" w:rsidRDefault="00907021" w:rsidP="00C44DF2">
            <w:pPr>
              <w:jc w:val="both"/>
            </w:pPr>
            <w:r w:rsidRPr="00C44DF2">
              <w:t>1</w:t>
            </w:r>
          </w:p>
        </w:tc>
        <w:tc>
          <w:tcPr>
            <w:tcW w:w="1139" w:type="pct"/>
            <w:shd w:val="clear" w:color="auto" w:fill="auto"/>
          </w:tcPr>
          <w:p w:rsidR="00907021" w:rsidRPr="00C44DF2" w:rsidRDefault="00907021" w:rsidP="00C44DF2">
            <w:pPr>
              <w:jc w:val="both"/>
            </w:pPr>
            <w:r w:rsidRPr="00C44DF2">
              <w:t xml:space="preserve">О </w:t>
            </w:r>
            <w:proofErr w:type="spellStart"/>
            <w:r w:rsidRPr="00C44DF2">
              <w:t>Литургике</w:t>
            </w:r>
            <w:proofErr w:type="spellEnd"/>
            <w:r w:rsidRPr="00C44DF2">
              <w:t xml:space="preserve"> как науке. Систематизация богослужения. Компоненты богослужения. Книги.</w:t>
            </w:r>
          </w:p>
        </w:tc>
        <w:tc>
          <w:tcPr>
            <w:tcW w:w="349" w:type="pct"/>
            <w:vMerge w:val="restart"/>
            <w:shd w:val="clear" w:color="auto" w:fill="auto"/>
          </w:tcPr>
          <w:p w:rsidR="00907021" w:rsidRPr="00C44DF2" w:rsidRDefault="00907021" w:rsidP="00C44DF2">
            <w:pPr>
              <w:jc w:val="both"/>
            </w:pPr>
            <w:r w:rsidRPr="00C44DF2">
              <w:t>3</w:t>
            </w:r>
          </w:p>
          <w:p w:rsidR="00907021" w:rsidRPr="00C44DF2" w:rsidRDefault="00907021" w:rsidP="00C44DF2">
            <w:pPr>
              <w:jc w:val="both"/>
            </w:pPr>
          </w:p>
        </w:tc>
        <w:tc>
          <w:tcPr>
            <w:tcW w:w="555" w:type="pct"/>
            <w:vMerge w:val="restart"/>
          </w:tcPr>
          <w:p w:rsidR="00907021" w:rsidRPr="00C44DF2" w:rsidRDefault="00907021" w:rsidP="00C44DF2">
            <w:pPr>
              <w:jc w:val="both"/>
            </w:pPr>
          </w:p>
        </w:tc>
        <w:tc>
          <w:tcPr>
            <w:tcW w:w="634" w:type="pct"/>
            <w:vMerge w:val="restart"/>
          </w:tcPr>
          <w:p w:rsidR="00907021" w:rsidRPr="00907021" w:rsidRDefault="00907021" w:rsidP="00C41994">
            <w:pPr>
              <w:jc w:val="both"/>
            </w:pPr>
            <w:r w:rsidRPr="00907021">
              <w:t>32</w:t>
            </w:r>
          </w:p>
        </w:tc>
        <w:tc>
          <w:tcPr>
            <w:tcW w:w="598" w:type="pct"/>
            <w:vMerge w:val="restart"/>
          </w:tcPr>
          <w:p w:rsidR="00907021" w:rsidRPr="00907021" w:rsidRDefault="00907021" w:rsidP="00C41994">
            <w:pPr>
              <w:jc w:val="both"/>
            </w:pPr>
            <w:r w:rsidRPr="00907021">
              <w:t>40</w:t>
            </w:r>
          </w:p>
        </w:tc>
        <w:tc>
          <w:tcPr>
            <w:tcW w:w="476" w:type="pct"/>
            <w:vMerge w:val="restart"/>
          </w:tcPr>
          <w:p w:rsidR="00907021" w:rsidRPr="00C44DF2" w:rsidRDefault="00907021" w:rsidP="00C44DF2">
            <w:pPr>
              <w:jc w:val="both"/>
            </w:pPr>
          </w:p>
        </w:tc>
        <w:tc>
          <w:tcPr>
            <w:tcW w:w="1010" w:type="pct"/>
            <w:vMerge w:val="restart"/>
          </w:tcPr>
          <w:p w:rsidR="00907021" w:rsidRPr="00C44DF2" w:rsidRDefault="00907021" w:rsidP="00C44DF2">
            <w:pPr>
              <w:jc w:val="both"/>
            </w:pPr>
            <w:r w:rsidRPr="00C44DF2">
              <w:t>Посещение, опрос</w:t>
            </w:r>
            <w:r>
              <w:t>. Зачет</w:t>
            </w:r>
          </w:p>
        </w:tc>
      </w:tr>
      <w:tr w:rsidR="00907021" w:rsidRPr="00C44DF2" w:rsidTr="00907021">
        <w:trPr>
          <w:cantSplit/>
          <w:trHeight w:val="1134"/>
        </w:trPr>
        <w:tc>
          <w:tcPr>
            <w:tcW w:w="238" w:type="pct"/>
          </w:tcPr>
          <w:p w:rsidR="00907021" w:rsidRPr="00C44DF2" w:rsidRDefault="00907021" w:rsidP="00C44DF2">
            <w:pPr>
              <w:jc w:val="both"/>
            </w:pPr>
            <w:r w:rsidRPr="00C44DF2">
              <w:t>2</w:t>
            </w:r>
          </w:p>
        </w:tc>
        <w:tc>
          <w:tcPr>
            <w:tcW w:w="1139" w:type="pct"/>
            <w:shd w:val="clear" w:color="auto" w:fill="auto"/>
          </w:tcPr>
          <w:p w:rsidR="00907021" w:rsidRPr="00C44DF2" w:rsidRDefault="00907021" w:rsidP="00C44DF2">
            <w:pPr>
              <w:jc w:val="both"/>
            </w:pPr>
            <w:r w:rsidRPr="00C44DF2">
              <w:t>Структура богослужебного дня. «Начало обычное».</w:t>
            </w:r>
          </w:p>
        </w:tc>
        <w:tc>
          <w:tcPr>
            <w:tcW w:w="349" w:type="pct"/>
            <w:vMerge/>
            <w:shd w:val="clear" w:color="auto" w:fill="auto"/>
          </w:tcPr>
          <w:p w:rsidR="00907021" w:rsidRPr="00C44DF2" w:rsidRDefault="00907021" w:rsidP="00C44DF2">
            <w:pPr>
              <w:jc w:val="both"/>
            </w:pPr>
          </w:p>
        </w:tc>
        <w:tc>
          <w:tcPr>
            <w:tcW w:w="555" w:type="pct"/>
            <w:vMerge/>
          </w:tcPr>
          <w:p w:rsidR="00907021" w:rsidRPr="00C44DF2" w:rsidRDefault="00907021" w:rsidP="00C44DF2">
            <w:pPr>
              <w:jc w:val="both"/>
            </w:pPr>
          </w:p>
        </w:tc>
        <w:tc>
          <w:tcPr>
            <w:tcW w:w="634" w:type="pct"/>
            <w:vMerge/>
          </w:tcPr>
          <w:p w:rsidR="00907021" w:rsidRPr="00C44DF2" w:rsidRDefault="00907021" w:rsidP="00C44DF2">
            <w:pPr>
              <w:jc w:val="both"/>
            </w:pPr>
          </w:p>
        </w:tc>
        <w:tc>
          <w:tcPr>
            <w:tcW w:w="598" w:type="pct"/>
            <w:vMerge/>
          </w:tcPr>
          <w:p w:rsidR="00907021" w:rsidRPr="00C44DF2" w:rsidRDefault="00907021" w:rsidP="00C44DF2">
            <w:pPr>
              <w:jc w:val="both"/>
            </w:pPr>
          </w:p>
        </w:tc>
        <w:tc>
          <w:tcPr>
            <w:tcW w:w="476" w:type="pct"/>
            <w:vMerge/>
          </w:tcPr>
          <w:p w:rsidR="00907021" w:rsidRPr="00C44DF2" w:rsidRDefault="00907021" w:rsidP="00C44DF2">
            <w:pPr>
              <w:jc w:val="both"/>
            </w:pPr>
          </w:p>
        </w:tc>
        <w:tc>
          <w:tcPr>
            <w:tcW w:w="1010" w:type="pct"/>
            <w:vMerge/>
          </w:tcPr>
          <w:p w:rsidR="00907021" w:rsidRPr="00C44DF2" w:rsidRDefault="00907021" w:rsidP="00C44DF2">
            <w:pPr>
              <w:jc w:val="both"/>
            </w:pPr>
          </w:p>
        </w:tc>
      </w:tr>
      <w:tr w:rsidR="00907021" w:rsidRPr="00C44DF2" w:rsidTr="00907021">
        <w:trPr>
          <w:cantSplit/>
          <w:trHeight w:val="1134"/>
        </w:trPr>
        <w:tc>
          <w:tcPr>
            <w:tcW w:w="238" w:type="pct"/>
          </w:tcPr>
          <w:p w:rsidR="00907021" w:rsidRPr="00C44DF2" w:rsidRDefault="00907021" w:rsidP="00C44DF2">
            <w:pPr>
              <w:jc w:val="both"/>
            </w:pPr>
            <w:r w:rsidRPr="00C44DF2">
              <w:t>3</w:t>
            </w:r>
          </w:p>
        </w:tc>
        <w:tc>
          <w:tcPr>
            <w:tcW w:w="1139" w:type="pct"/>
            <w:shd w:val="clear" w:color="auto" w:fill="auto"/>
          </w:tcPr>
          <w:p w:rsidR="00907021" w:rsidRPr="00C44DF2" w:rsidRDefault="00907021" w:rsidP="00C44DF2">
            <w:pPr>
              <w:jc w:val="both"/>
            </w:pPr>
            <w:r w:rsidRPr="00C44DF2">
              <w:t>Чинопоследование часов обычных.</w:t>
            </w:r>
          </w:p>
        </w:tc>
        <w:tc>
          <w:tcPr>
            <w:tcW w:w="349" w:type="pct"/>
            <w:vMerge/>
            <w:shd w:val="clear" w:color="auto" w:fill="auto"/>
          </w:tcPr>
          <w:p w:rsidR="00907021" w:rsidRPr="00C44DF2" w:rsidRDefault="00907021" w:rsidP="00C44DF2">
            <w:pPr>
              <w:jc w:val="both"/>
            </w:pPr>
          </w:p>
        </w:tc>
        <w:tc>
          <w:tcPr>
            <w:tcW w:w="555" w:type="pct"/>
            <w:vMerge/>
          </w:tcPr>
          <w:p w:rsidR="00907021" w:rsidRPr="00C44DF2" w:rsidRDefault="00907021" w:rsidP="00C44DF2">
            <w:pPr>
              <w:jc w:val="both"/>
            </w:pPr>
          </w:p>
        </w:tc>
        <w:tc>
          <w:tcPr>
            <w:tcW w:w="634" w:type="pct"/>
            <w:vMerge/>
          </w:tcPr>
          <w:p w:rsidR="00907021" w:rsidRPr="00C44DF2" w:rsidRDefault="00907021" w:rsidP="00C44DF2">
            <w:pPr>
              <w:jc w:val="both"/>
            </w:pPr>
          </w:p>
        </w:tc>
        <w:tc>
          <w:tcPr>
            <w:tcW w:w="598" w:type="pct"/>
            <w:vMerge/>
          </w:tcPr>
          <w:p w:rsidR="00907021" w:rsidRPr="00C44DF2" w:rsidRDefault="00907021" w:rsidP="00C44DF2">
            <w:pPr>
              <w:jc w:val="both"/>
            </w:pPr>
          </w:p>
        </w:tc>
        <w:tc>
          <w:tcPr>
            <w:tcW w:w="476" w:type="pct"/>
            <w:vMerge/>
          </w:tcPr>
          <w:p w:rsidR="00907021" w:rsidRPr="00C44DF2" w:rsidRDefault="00907021" w:rsidP="00C44DF2">
            <w:pPr>
              <w:jc w:val="both"/>
            </w:pPr>
          </w:p>
        </w:tc>
        <w:tc>
          <w:tcPr>
            <w:tcW w:w="1010" w:type="pct"/>
            <w:vMerge/>
          </w:tcPr>
          <w:p w:rsidR="00907021" w:rsidRPr="00C44DF2" w:rsidRDefault="00907021" w:rsidP="00C44DF2">
            <w:pPr>
              <w:jc w:val="both"/>
            </w:pPr>
          </w:p>
        </w:tc>
      </w:tr>
      <w:tr w:rsidR="00907021" w:rsidRPr="00C44DF2" w:rsidTr="00907021">
        <w:tc>
          <w:tcPr>
            <w:tcW w:w="238" w:type="pct"/>
          </w:tcPr>
          <w:p w:rsidR="00907021" w:rsidRPr="00C44DF2" w:rsidRDefault="00907021" w:rsidP="00C44DF2">
            <w:pPr>
              <w:jc w:val="both"/>
            </w:pPr>
            <w:r w:rsidRPr="00C44DF2">
              <w:t>4</w:t>
            </w:r>
          </w:p>
        </w:tc>
        <w:tc>
          <w:tcPr>
            <w:tcW w:w="1139" w:type="pct"/>
            <w:shd w:val="clear" w:color="auto" w:fill="auto"/>
          </w:tcPr>
          <w:p w:rsidR="00907021" w:rsidRPr="00C44DF2" w:rsidRDefault="00907021" w:rsidP="00C44DF2">
            <w:pPr>
              <w:jc w:val="both"/>
            </w:pPr>
            <w:r w:rsidRPr="00C44DF2">
              <w:t>История Устава на православном Востоке и на Руси.</w:t>
            </w:r>
          </w:p>
        </w:tc>
        <w:tc>
          <w:tcPr>
            <w:tcW w:w="349" w:type="pct"/>
            <w:vMerge/>
            <w:shd w:val="clear" w:color="auto" w:fill="auto"/>
          </w:tcPr>
          <w:p w:rsidR="00907021" w:rsidRPr="00C44DF2" w:rsidRDefault="00907021" w:rsidP="00C44DF2">
            <w:pPr>
              <w:jc w:val="both"/>
            </w:pPr>
          </w:p>
        </w:tc>
        <w:tc>
          <w:tcPr>
            <w:tcW w:w="555" w:type="pct"/>
            <w:vMerge/>
            <w:shd w:val="clear" w:color="auto" w:fill="auto"/>
          </w:tcPr>
          <w:p w:rsidR="00907021" w:rsidRPr="00C44DF2" w:rsidRDefault="00907021" w:rsidP="00C44DF2">
            <w:pPr>
              <w:jc w:val="both"/>
            </w:pPr>
          </w:p>
        </w:tc>
        <w:tc>
          <w:tcPr>
            <w:tcW w:w="634" w:type="pct"/>
            <w:vMerge/>
            <w:shd w:val="clear" w:color="auto" w:fill="auto"/>
          </w:tcPr>
          <w:p w:rsidR="00907021" w:rsidRPr="00C44DF2" w:rsidRDefault="00907021" w:rsidP="00C44DF2">
            <w:pPr>
              <w:jc w:val="both"/>
            </w:pPr>
          </w:p>
        </w:tc>
        <w:tc>
          <w:tcPr>
            <w:tcW w:w="598" w:type="pct"/>
            <w:vMerge/>
            <w:shd w:val="clear" w:color="auto" w:fill="auto"/>
          </w:tcPr>
          <w:p w:rsidR="00907021" w:rsidRPr="00C44DF2" w:rsidRDefault="00907021" w:rsidP="00C44DF2">
            <w:pPr>
              <w:jc w:val="both"/>
            </w:pPr>
          </w:p>
        </w:tc>
        <w:tc>
          <w:tcPr>
            <w:tcW w:w="476" w:type="pct"/>
            <w:vMerge/>
          </w:tcPr>
          <w:p w:rsidR="00907021" w:rsidRPr="00C44DF2" w:rsidRDefault="00907021" w:rsidP="00C44DF2">
            <w:pPr>
              <w:jc w:val="both"/>
            </w:pPr>
          </w:p>
        </w:tc>
        <w:tc>
          <w:tcPr>
            <w:tcW w:w="1010" w:type="pct"/>
            <w:vMerge/>
          </w:tcPr>
          <w:p w:rsidR="00907021" w:rsidRPr="00C44DF2" w:rsidRDefault="00907021" w:rsidP="00C44DF2">
            <w:pPr>
              <w:jc w:val="both"/>
            </w:pPr>
          </w:p>
        </w:tc>
      </w:tr>
      <w:tr w:rsidR="00907021" w:rsidRPr="00C44DF2" w:rsidTr="00907021">
        <w:tc>
          <w:tcPr>
            <w:tcW w:w="238" w:type="pct"/>
          </w:tcPr>
          <w:p w:rsidR="00907021" w:rsidRPr="00C44DF2" w:rsidRDefault="00907021" w:rsidP="00C44DF2">
            <w:pPr>
              <w:jc w:val="both"/>
            </w:pPr>
            <w:r w:rsidRPr="00C44DF2">
              <w:t>5</w:t>
            </w:r>
          </w:p>
        </w:tc>
        <w:tc>
          <w:tcPr>
            <w:tcW w:w="1139" w:type="pct"/>
            <w:shd w:val="clear" w:color="auto" w:fill="auto"/>
          </w:tcPr>
          <w:p w:rsidR="00907021" w:rsidRPr="00C44DF2" w:rsidRDefault="00907021" w:rsidP="00C44DF2">
            <w:pPr>
              <w:jc w:val="both"/>
            </w:pPr>
            <w:r w:rsidRPr="00C44DF2">
              <w:t>Канон: строение и место в богослужении</w:t>
            </w:r>
            <w:r w:rsidRPr="00C44DF2">
              <w:rPr>
                <w:i/>
              </w:rPr>
              <w:t>.</w:t>
            </w:r>
          </w:p>
        </w:tc>
        <w:tc>
          <w:tcPr>
            <w:tcW w:w="349" w:type="pct"/>
            <w:vMerge/>
            <w:shd w:val="clear" w:color="auto" w:fill="auto"/>
          </w:tcPr>
          <w:p w:rsidR="00907021" w:rsidRPr="00C44DF2" w:rsidRDefault="00907021" w:rsidP="00C44DF2">
            <w:pPr>
              <w:jc w:val="both"/>
            </w:pPr>
          </w:p>
        </w:tc>
        <w:tc>
          <w:tcPr>
            <w:tcW w:w="555" w:type="pct"/>
            <w:vMerge/>
            <w:shd w:val="clear" w:color="auto" w:fill="auto"/>
          </w:tcPr>
          <w:p w:rsidR="00907021" w:rsidRPr="00C44DF2" w:rsidRDefault="00907021" w:rsidP="00C44DF2">
            <w:pPr>
              <w:jc w:val="both"/>
            </w:pPr>
          </w:p>
        </w:tc>
        <w:tc>
          <w:tcPr>
            <w:tcW w:w="634" w:type="pct"/>
            <w:vMerge/>
            <w:shd w:val="clear" w:color="auto" w:fill="auto"/>
          </w:tcPr>
          <w:p w:rsidR="00907021" w:rsidRPr="00C44DF2" w:rsidRDefault="00907021" w:rsidP="00C44DF2">
            <w:pPr>
              <w:jc w:val="both"/>
            </w:pPr>
          </w:p>
        </w:tc>
        <w:tc>
          <w:tcPr>
            <w:tcW w:w="598" w:type="pct"/>
            <w:vMerge/>
            <w:shd w:val="clear" w:color="auto" w:fill="auto"/>
          </w:tcPr>
          <w:p w:rsidR="00907021" w:rsidRPr="00C44DF2" w:rsidRDefault="00907021" w:rsidP="00C44DF2">
            <w:pPr>
              <w:jc w:val="both"/>
            </w:pPr>
          </w:p>
        </w:tc>
        <w:tc>
          <w:tcPr>
            <w:tcW w:w="476" w:type="pct"/>
            <w:vMerge/>
          </w:tcPr>
          <w:p w:rsidR="00907021" w:rsidRPr="00C44DF2" w:rsidRDefault="00907021" w:rsidP="00C44DF2">
            <w:pPr>
              <w:jc w:val="both"/>
            </w:pPr>
          </w:p>
        </w:tc>
        <w:tc>
          <w:tcPr>
            <w:tcW w:w="1010" w:type="pct"/>
            <w:vMerge/>
          </w:tcPr>
          <w:p w:rsidR="00907021" w:rsidRPr="00C44DF2" w:rsidRDefault="00907021" w:rsidP="00C44DF2">
            <w:pPr>
              <w:jc w:val="both"/>
            </w:pPr>
          </w:p>
        </w:tc>
      </w:tr>
      <w:tr w:rsidR="002662EC" w:rsidRPr="00C44DF2" w:rsidTr="00907021">
        <w:tc>
          <w:tcPr>
            <w:tcW w:w="238" w:type="pct"/>
          </w:tcPr>
          <w:p w:rsidR="002662EC" w:rsidRPr="00C44DF2" w:rsidRDefault="002662EC" w:rsidP="00C44DF2">
            <w:pPr>
              <w:ind w:right="-108"/>
              <w:jc w:val="both"/>
              <w:rPr>
                <w:bCs/>
              </w:rPr>
            </w:pPr>
            <w:r w:rsidRPr="00C44DF2">
              <w:rPr>
                <w:bCs/>
              </w:rPr>
              <w:t>6</w:t>
            </w:r>
          </w:p>
        </w:tc>
        <w:tc>
          <w:tcPr>
            <w:tcW w:w="1139" w:type="pct"/>
            <w:shd w:val="clear" w:color="auto" w:fill="auto"/>
          </w:tcPr>
          <w:p w:rsidR="002662EC" w:rsidRPr="00C44DF2" w:rsidRDefault="002662EC" w:rsidP="00C44DF2">
            <w:pPr>
              <w:ind w:right="-108"/>
              <w:jc w:val="both"/>
            </w:pPr>
            <w:r w:rsidRPr="00C44DF2">
              <w:rPr>
                <w:bCs/>
              </w:rPr>
              <w:t>Знаки праздников месяцеслова</w:t>
            </w:r>
            <w:r w:rsidRPr="00C44DF2">
              <w:rPr>
                <w:bCs/>
                <w:i/>
              </w:rPr>
              <w:t>.</w:t>
            </w:r>
          </w:p>
        </w:tc>
        <w:tc>
          <w:tcPr>
            <w:tcW w:w="349" w:type="pct"/>
            <w:vMerge w:val="restart"/>
            <w:shd w:val="clear" w:color="auto" w:fill="auto"/>
          </w:tcPr>
          <w:p w:rsidR="002662EC" w:rsidRPr="00C44DF2" w:rsidRDefault="002662EC" w:rsidP="00C44DF2">
            <w:pPr>
              <w:jc w:val="both"/>
            </w:pPr>
            <w:r w:rsidRPr="00C44DF2">
              <w:t>4</w:t>
            </w:r>
          </w:p>
          <w:p w:rsidR="002662EC" w:rsidRPr="00C44DF2" w:rsidRDefault="002662EC" w:rsidP="00C44DF2">
            <w:pPr>
              <w:jc w:val="both"/>
            </w:pPr>
          </w:p>
        </w:tc>
        <w:tc>
          <w:tcPr>
            <w:tcW w:w="555" w:type="pct"/>
            <w:vMerge w:val="restart"/>
            <w:shd w:val="clear" w:color="auto" w:fill="auto"/>
          </w:tcPr>
          <w:p w:rsidR="002662EC" w:rsidRPr="00C44DF2" w:rsidRDefault="002662EC" w:rsidP="00C44DF2">
            <w:pPr>
              <w:jc w:val="both"/>
            </w:pPr>
          </w:p>
        </w:tc>
        <w:tc>
          <w:tcPr>
            <w:tcW w:w="634" w:type="pct"/>
            <w:vMerge w:val="restart"/>
            <w:shd w:val="clear" w:color="auto" w:fill="auto"/>
          </w:tcPr>
          <w:p w:rsidR="002662EC" w:rsidRPr="00537695" w:rsidRDefault="002662EC" w:rsidP="009636DB">
            <w:r w:rsidRPr="00537695">
              <w:t>44</w:t>
            </w:r>
          </w:p>
        </w:tc>
        <w:tc>
          <w:tcPr>
            <w:tcW w:w="598" w:type="pct"/>
            <w:vMerge w:val="restart"/>
            <w:shd w:val="clear" w:color="auto" w:fill="auto"/>
          </w:tcPr>
          <w:p w:rsidR="002662EC" w:rsidRPr="00537695" w:rsidRDefault="002662EC" w:rsidP="009636DB">
            <w:r w:rsidRPr="00537695">
              <w:t>1</w:t>
            </w:r>
          </w:p>
        </w:tc>
        <w:tc>
          <w:tcPr>
            <w:tcW w:w="476" w:type="pct"/>
            <w:vMerge w:val="restart"/>
          </w:tcPr>
          <w:p w:rsidR="002662EC" w:rsidRPr="000C2FCE" w:rsidRDefault="002662EC" w:rsidP="009636DB">
            <w:r w:rsidRPr="000C2FCE">
              <w:t>27</w:t>
            </w:r>
          </w:p>
        </w:tc>
        <w:tc>
          <w:tcPr>
            <w:tcW w:w="1010" w:type="pct"/>
            <w:vMerge w:val="restart"/>
          </w:tcPr>
          <w:p w:rsidR="002662EC" w:rsidRPr="000C2FCE" w:rsidRDefault="002662EC" w:rsidP="00C44DF2">
            <w:pPr>
              <w:jc w:val="both"/>
            </w:pPr>
            <w:r w:rsidRPr="000C2FCE">
              <w:t>Посещение, опрос.</w:t>
            </w:r>
            <w:r w:rsidR="000C2FCE" w:rsidRPr="000C2FCE">
              <w:t xml:space="preserve"> Экзамен.</w:t>
            </w:r>
          </w:p>
        </w:tc>
      </w:tr>
      <w:tr w:rsidR="002662EC" w:rsidRPr="00C44DF2" w:rsidTr="00907021">
        <w:tc>
          <w:tcPr>
            <w:tcW w:w="238" w:type="pct"/>
          </w:tcPr>
          <w:p w:rsidR="002662EC" w:rsidRPr="00C44DF2" w:rsidRDefault="002662EC" w:rsidP="00C44DF2">
            <w:pPr>
              <w:jc w:val="both"/>
            </w:pPr>
            <w:r w:rsidRPr="00C44DF2">
              <w:t>7</w:t>
            </w:r>
          </w:p>
        </w:tc>
        <w:tc>
          <w:tcPr>
            <w:tcW w:w="1139" w:type="pct"/>
            <w:shd w:val="clear" w:color="auto" w:fill="auto"/>
          </w:tcPr>
          <w:p w:rsidR="002662EC" w:rsidRPr="00C44DF2" w:rsidRDefault="002662EC" w:rsidP="00C44DF2">
            <w:pPr>
              <w:jc w:val="both"/>
            </w:pPr>
            <w:r w:rsidRPr="00C44DF2">
              <w:t>Храм. Устройство храма в древней Византии и на Руси.</w:t>
            </w:r>
          </w:p>
        </w:tc>
        <w:tc>
          <w:tcPr>
            <w:tcW w:w="349" w:type="pct"/>
            <w:vMerge/>
            <w:shd w:val="clear" w:color="auto" w:fill="auto"/>
          </w:tcPr>
          <w:p w:rsidR="002662EC" w:rsidRPr="00C44DF2" w:rsidRDefault="002662EC" w:rsidP="00C44DF2">
            <w:pPr>
              <w:jc w:val="both"/>
            </w:pPr>
          </w:p>
        </w:tc>
        <w:tc>
          <w:tcPr>
            <w:tcW w:w="555" w:type="pct"/>
            <w:vMerge/>
            <w:shd w:val="clear" w:color="auto" w:fill="auto"/>
          </w:tcPr>
          <w:p w:rsidR="002662EC" w:rsidRPr="00C44DF2" w:rsidRDefault="002662EC" w:rsidP="00C44DF2">
            <w:pPr>
              <w:jc w:val="both"/>
            </w:pPr>
          </w:p>
        </w:tc>
        <w:tc>
          <w:tcPr>
            <w:tcW w:w="634" w:type="pct"/>
            <w:vMerge/>
            <w:shd w:val="clear" w:color="auto" w:fill="auto"/>
          </w:tcPr>
          <w:p w:rsidR="002662EC" w:rsidRPr="00C44DF2" w:rsidRDefault="002662EC" w:rsidP="00C44DF2">
            <w:pPr>
              <w:jc w:val="both"/>
            </w:pPr>
          </w:p>
        </w:tc>
        <w:tc>
          <w:tcPr>
            <w:tcW w:w="598" w:type="pct"/>
            <w:vMerge/>
            <w:shd w:val="clear" w:color="auto" w:fill="auto"/>
          </w:tcPr>
          <w:p w:rsidR="002662EC" w:rsidRPr="00C44DF2" w:rsidRDefault="002662EC" w:rsidP="00C44DF2">
            <w:pPr>
              <w:jc w:val="both"/>
            </w:pPr>
          </w:p>
        </w:tc>
        <w:tc>
          <w:tcPr>
            <w:tcW w:w="476" w:type="pct"/>
            <w:vMerge/>
          </w:tcPr>
          <w:p w:rsidR="002662EC" w:rsidRPr="00C44DF2" w:rsidRDefault="002662EC" w:rsidP="00C44DF2">
            <w:pPr>
              <w:jc w:val="both"/>
            </w:pPr>
          </w:p>
        </w:tc>
        <w:tc>
          <w:tcPr>
            <w:tcW w:w="1010" w:type="pct"/>
            <w:vMerge/>
          </w:tcPr>
          <w:p w:rsidR="002662EC" w:rsidRPr="00C44DF2" w:rsidRDefault="002662EC" w:rsidP="00C44DF2">
            <w:pPr>
              <w:jc w:val="both"/>
            </w:pPr>
          </w:p>
        </w:tc>
      </w:tr>
      <w:tr w:rsidR="002662EC" w:rsidRPr="00C44DF2" w:rsidTr="00907021">
        <w:tc>
          <w:tcPr>
            <w:tcW w:w="238" w:type="pct"/>
          </w:tcPr>
          <w:p w:rsidR="002662EC" w:rsidRPr="00C44DF2" w:rsidRDefault="002662EC" w:rsidP="00C44DF2">
            <w:pPr>
              <w:jc w:val="both"/>
            </w:pPr>
            <w:r w:rsidRPr="00C44DF2">
              <w:t>8</w:t>
            </w:r>
          </w:p>
        </w:tc>
        <w:tc>
          <w:tcPr>
            <w:tcW w:w="1139" w:type="pct"/>
            <w:shd w:val="clear" w:color="auto" w:fill="auto"/>
          </w:tcPr>
          <w:p w:rsidR="002662EC" w:rsidRPr="00C44DF2" w:rsidRDefault="002662EC" w:rsidP="00C44DF2">
            <w:pPr>
              <w:jc w:val="both"/>
            </w:pPr>
            <w:r w:rsidRPr="00C44DF2">
              <w:t>Будничная вечерня.</w:t>
            </w:r>
          </w:p>
        </w:tc>
        <w:tc>
          <w:tcPr>
            <w:tcW w:w="349" w:type="pct"/>
            <w:vMerge/>
            <w:shd w:val="clear" w:color="auto" w:fill="auto"/>
          </w:tcPr>
          <w:p w:rsidR="002662EC" w:rsidRPr="00C44DF2" w:rsidRDefault="002662EC" w:rsidP="00C44DF2">
            <w:pPr>
              <w:jc w:val="both"/>
            </w:pPr>
          </w:p>
        </w:tc>
        <w:tc>
          <w:tcPr>
            <w:tcW w:w="555" w:type="pct"/>
            <w:vMerge/>
            <w:shd w:val="clear" w:color="auto" w:fill="auto"/>
          </w:tcPr>
          <w:p w:rsidR="002662EC" w:rsidRPr="00C44DF2" w:rsidRDefault="002662EC" w:rsidP="00C44DF2">
            <w:pPr>
              <w:jc w:val="both"/>
            </w:pPr>
          </w:p>
        </w:tc>
        <w:tc>
          <w:tcPr>
            <w:tcW w:w="634" w:type="pct"/>
            <w:vMerge/>
            <w:shd w:val="clear" w:color="auto" w:fill="auto"/>
          </w:tcPr>
          <w:p w:rsidR="002662EC" w:rsidRPr="00C44DF2" w:rsidRDefault="002662EC" w:rsidP="00C44DF2">
            <w:pPr>
              <w:jc w:val="both"/>
            </w:pPr>
          </w:p>
        </w:tc>
        <w:tc>
          <w:tcPr>
            <w:tcW w:w="598" w:type="pct"/>
            <w:vMerge/>
            <w:shd w:val="clear" w:color="auto" w:fill="auto"/>
          </w:tcPr>
          <w:p w:rsidR="002662EC" w:rsidRPr="00C44DF2" w:rsidRDefault="002662EC" w:rsidP="00C44DF2">
            <w:pPr>
              <w:jc w:val="both"/>
            </w:pPr>
          </w:p>
        </w:tc>
        <w:tc>
          <w:tcPr>
            <w:tcW w:w="476" w:type="pct"/>
            <w:vMerge/>
          </w:tcPr>
          <w:p w:rsidR="002662EC" w:rsidRPr="00C44DF2" w:rsidRDefault="002662EC" w:rsidP="00C44DF2">
            <w:pPr>
              <w:jc w:val="both"/>
            </w:pPr>
          </w:p>
        </w:tc>
        <w:tc>
          <w:tcPr>
            <w:tcW w:w="1010" w:type="pct"/>
            <w:vMerge/>
          </w:tcPr>
          <w:p w:rsidR="002662EC" w:rsidRPr="00C44DF2" w:rsidRDefault="002662EC" w:rsidP="00C44DF2">
            <w:pPr>
              <w:jc w:val="both"/>
            </w:pPr>
          </w:p>
        </w:tc>
      </w:tr>
      <w:tr w:rsidR="002662EC" w:rsidRPr="00C44DF2" w:rsidTr="002C0168">
        <w:tc>
          <w:tcPr>
            <w:tcW w:w="238" w:type="pct"/>
            <w:tcBorders>
              <w:top w:val="single" w:sz="4" w:space="0" w:color="auto"/>
              <w:left w:val="single" w:sz="4" w:space="0" w:color="auto"/>
              <w:bottom w:val="single" w:sz="4" w:space="0" w:color="auto"/>
              <w:right w:val="single" w:sz="4" w:space="0" w:color="auto"/>
            </w:tcBorders>
          </w:tcPr>
          <w:p w:rsidR="002662EC" w:rsidRPr="00C44DF2" w:rsidRDefault="002662EC" w:rsidP="00C44DF2">
            <w:pPr>
              <w:jc w:val="both"/>
            </w:pPr>
            <w:r w:rsidRPr="00C44DF2">
              <w:t>9</w:t>
            </w:r>
          </w:p>
        </w:tc>
        <w:tc>
          <w:tcPr>
            <w:tcW w:w="1139" w:type="pct"/>
            <w:tcBorders>
              <w:top w:val="single" w:sz="4" w:space="0" w:color="auto"/>
              <w:left w:val="single" w:sz="4" w:space="0" w:color="auto"/>
              <w:bottom w:val="single" w:sz="4" w:space="0" w:color="auto"/>
            </w:tcBorders>
            <w:shd w:val="clear" w:color="auto" w:fill="auto"/>
          </w:tcPr>
          <w:p w:rsidR="002662EC" w:rsidRPr="00C44DF2" w:rsidRDefault="002662EC" w:rsidP="00C44DF2">
            <w:pPr>
              <w:jc w:val="both"/>
            </w:pPr>
            <w:r w:rsidRPr="00C44DF2">
              <w:t>Типикон. Часослов.</w:t>
            </w:r>
          </w:p>
        </w:tc>
        <w:tc>
          <w:tcPr>
            <w:tcW w:w="349" w:type="pct"/>
            <w:vMerge/>
            <w:shd w:val="clear" w:color="auto" w:fill="auto"/>
          </w:tcPr>
          <w:p w:rsidR="002662EC" w:rsidRPr="00C44DF2" w:rsidRDefault="002662EC" w:rsidP="00C44DF2">
            <w:pPr>
              <w:jc w:val="both"/>
            </w:pPr>
          </w:p>
        </w:tc>
        <w:tc>
          <w:tcPr>
            <w:tcW w:w="555" w:type="pct"/>
            <w:vMerge/>
            <w:shd w:val="clear" w:color="auto" w:fill="auto"/>
          </w:tcPr>
          <w:p w:rsidR="002662EC" w:rsidRPr="00C44DF2" w:rsidRDefault="002662EC" w:rsidP="00C44DF2">
            <w:pPr>
              <w:jc w:val="both"/>
            </w:pPr>
          </w:p>
        </w:tc>
        <w:tc>
          <w:tcPr>
            <w:tcW w:w="634" w:type="pct"/>
            <w:vMerge/>
            <w:shd w:val="clear" w:color="auto" w:fill="auto"/>
          </w:tcPr>
          <w:p w:rsidR="002662EC" w:rsidRPr="00C44DF2" w:rsidRDefault="002662EC" w:rsidP="00C44DF2">
            <w:pPr>
              <w:jc w:val="both"/>
            </w:pPr>
          </w:p>
        </w:tc>
        <w:tc>
          <w:tcPr>
            <w:tcW w:w="598" w:type="pct"/>
            <w:vMerge/>
            <w:shd w:val="clear" w:color="auto" w:fill="auto"/>
          </w:tcPr>
          <w:p w:rsidR="002662EC" w:rsidRPr="00C44DF2" w:rsidRDefault="002662EC" w:rsidP="00C44DF2">
            <w:pPr>
              <w:jc w:val="both"/>
            </w:pPr>
          </w:p>
        </w:tc>
        <w:tc>
          <w:tcPr>
            <w:tcW w:w="476" w:type="pct"/>
            <w:vMerge/>
          </w:tcPr>
          <w:p w:rsidR="002662EC" w:rsidRPr="00C44DF2" w:rsidRDefault="002662EC" w:rsidP="00C44DF2">
            <w:pPr>
              <w:jc w:val="both"/>
            </w:pPr>
          </w:p>
        </w:tc>
        <w:tc>
          <w:tcPr>
            <w:tcW w:w="1010" w:type="pct"/>
            <w:vMerge/>
          </w:tcPr>
          <w:p w:rsidR="002662EC" w:rsidRPr="00C44DF2" w:rsidRDefault="002662EC" w:rsidP="00C44DF2">
            <w:pPr>
              <w:jc w:val="both"/>
            </w:pPr>
          </w:p>
        </w:tc>
      </w:tr>
      <w:tr w:rsidR="002662EC" w:rsidRPr="00C44DF2" w:rsidTr="002C0168">
        <w:tc>
          <w:tcPr>
            <w:tcW w:w="238" w:type="pct"/>
            <w:tcBorders>
              <w:top w:val="single" w:sz="4" w:space="0" w:color="auto"/>
              <w:left w:val="single" w:sz="4" w:space="0" w:color="auto"/>
              <w:bottom w:val="single" w:sz="4" w:space="0" w:color="auto"/>
              <w:right w:val="single" w:sz="4" w:space="0" w:color="auto"/>
            </w:tcBorders>
          </w:tcPr>
          <w:p w:rsidR="002662EC" w:rsidRPr="00C44DF2" w:rsidRDefault="002662EC" w:rsidP="00C44DF2">
            <w:pPr>
              <w:jc w:val="both"/>
            </w:pPr>
            <w:r w:rsidRPr="00C44DF2">
              <w:t>10</w:t>
            </w:r>
          </w:p>
        </w:tc>
        <w:tc>
          <w:tcPr>
            <w:tcW w:w="1139" w:type="pct"/>
            <w:tcBorders>
              <w:top w:val="single" w:sz="4" w:space="0" w:color="auto"/>
              <w:left w:val="single" w:sz="4" w:space="0" w:color="auto"/>
              <w:bottom w:val="single" w:sz="4" w:space="0" w:color="auto"/>
            </w:tcBorders>
            <w:shd w:val="clear" w:color="auto" w:fill="auto"/>
          </w:tcPr>
          <w:p w:rsidR="002662EC" w:rsidRPr="00C44DF2" w:rsidRDefault="002662EC" w:rsidP="00C44DF2">
            <w:pPr>
              <w:jc w:val="both"/>
            </w:pPr>
            <w:r w:rsidRPr="00C44DF2">
              <w:t>Будничная утреня.</w:t>
            </w:r>
          </w:p>
        </w:tc>
        <w:tc>
          <w:tcPr>
            <w:tcW w:w="349" w:type="pct"/>
            <w:vMerge/>
            <w:shd w:val="clear" w:color="auto" w:fill="auto"/>
          </w:tcPr>
          <w:p w:rsidR="002662EC" w:rsidRPr="00C44DF2" w:rsidRDefault="002662EC" w:rsidP="00C44DF2">
            <w:pPr>
              <w:jc w:val="both"/>
            </w:pPr>
          </w:p>
        </w:tc>
        <w:tc>
          <w:tcPr>
            <w:tcW w:w="555" w:type="pct"/>
            <w:vMerge/>
            <w:shd w:val="clear" w:color="auto" w:fill="auto"/>
          </w:tcPr>
          <w:p w:rsidR="002662EC" w:rsidRPr="00C44DF2" w:rsidRDefault="002662EC" w:rsidP="00C44DF2">
            <w:pPr>
              <w:jc w:val="both"/>
            </w:pPr>
          </w:p>
        </w:tc>
        <w:tc>
          <w:tcPr>
            <w:tcW w:w="634" w:type="pct"/>
            <w:vMerge/>
            <w:shd w:val="clear" w:color="auto" w:fill="auto"/>
          </w:tcPr>
          <w:p w:rsidR="002662EC" w:rsidRPr="00C44DF2" w:rsidRDefault="002662EC" w:rsidP="00C44DF2">
            <w:pPr>
              <w:jc w:val="both"/>
            </w:pPr>
          </w:p>
        </w:tc>
        <w:tc>
          <w:tcPr>
            <w:tcW w:w="598" w:type="pct"/>
            <w:vMerge/>
            <w:shd w:val="clear" w:color="auto" w:fill="auto"/>
          </w:tcPr>
          <w:p w:rsidR="002662EC" w:rsidRPr="00C44DF2" w:rsidRDefault="002662EC" w:rsidP="00C44DF2">
            <w:pPr>
              <w:jc w:val="both"/>
            </w:pPr>
          </w:p>
        </w:tc>
        <w:tc>
          <w:tcPr>
            <w:tcW w:w="476" w:type="pct"/>
            <w:vMerge/>
          </w:tcPr>
          <w:p w:rsidR="002662EC" w:rsidRPr="00C44DF2" w:rsidRDefault="002662EC" w:rsidP="00C44DF2">
            <w:pPr>
              <w:jc w:val="both"/>
            </w:pPr>
          </w:p>
        </w:tc>
        <w:tc>
          <w:tcPr>
            <w:tcW w:w="1010" w:type="pct"/>
            <w:vMerge/>
          </w:tcPr>
          <w:p w:rsidR="002662EC" w:rsidRPr="00C44DF2" w:rsidRDefault="002662EC" w:rsidP="00C44DF2">
            <w:pPr>
              <w:jc w:val="both"/>
            </w:pPr>
          </w:p>
        </w:tc>
      </w:tr>
      <w:tr w:rsidR="002662EC" w:rsidRPr="00C44DF2" w:rsidTr="002C0168">
        <w:tc>
          <w:tcPr>
            <w:tcW w:w="238" w:type="pct"/>
            <w:tcBorders>
              <w:top w:val="single" w:sz="4" w:space="0" w:color="auto"/>
              <w:left w:val="single" w:sz="4" w:space="0" w:color="auto"/>
              <w:bottom w:val="single" w:sz="4" w:space="0" w:color="auto"/>
              <w:right w:val="single" w:sz="4" w:space="0" w:color="auto"/>
            </w:tcBorders>
          </w:tcPr>
          <w:p w:rsidR="002662EC" w:rsidRPr="00C44DF2" w:rsidRDefault="002662EC" w:rsidP="00C44DF2">
            <w:pPr>
              <w:jc w:val="both"/>
            </w:pPr>
            <w:r w:rsidRPr="00C44DF2">
              <w:t>11</w:t>
            </w:r>
          </w:p>
        </w:tc>
        <w:tc>
          <w:tcPr>
            <w:tcW w:w="1139" w:type="pct"/>
            <w:tcBorders>
              <w:top w:val="single" w:sz="4" w:space="0" w:color="auto"/>
              <w:left w:val="single" w:sz="4" w:space="0" w:color="auto"/>
              <w:bottom w:val="single" w:sz="4" w:space="0" w:color="auto"/>
            </w:tcBorders>
            <w:shd w:val="clear" w:color="auto" w:fill="auto"/>
          </w:tcPr>
          <w:p w:rsidR="002662EC" w:rsidRPr="00C44DF2" w:rsidRDefault="002662EC" w:rsidP="00C44DF2">
            <w:pPr>
              <w:jc w:val="both"/>
            </w:pPr>
            <w:r w:rsidRPr="00C44DF2">
              <w:t xml:space="preserve">Библейские песнопения и </w:t>
            </w:r>
            <w:r w:rsidRPr="00C44DF2">
              <w:lastRenderedPageBreak/>
              <w:t>гимнография.</w:t>
            </w:r>
          </w:p>
        </w:tc>
        <w:tc>
          <w:tcPr>
            <w:tcW w:w="349" w:type="pct"/>
            <w:vMerge/>
            <w:tcBorders>
              <w:bottom w:val="single" w:sz="4" w:space="0" w:color="auto"/>
            </w:tcBorders>
            <w:shd w:val="clear" w:color="auto" w:fill="auto"/>
          </w:tcPr>
          <w:p w:rsidR="002662EC" w:rsidRPr="00C44DF2" w:rsidRDefault="002662EC" w:rsidP="00C44DF2">
            <w:pPr>
              <w:jc w:val="both"/>
            </w:pPr>
          </w:p>
        </w:tc>
        <w:tc>
          <w:tcPr>
            <w:tcW w:w="555" w:type="pct"/>
            <w:vMerge/>
            <w:tcBorders>
              <w:bottom w:val="single" w:sz="4" w:space="0" w:color="auto"/>
            </w:tcBorders>
            <w:shd w:val="clear" w:color="auto" w:fill="auto"/>
          </w:tcPr>
          <w:p w:rsidR="002662EC" w:rsidRPr="00C44DF2" w:rsidRDefault="002662EC" w:rsidP="00C44DF2">
            <w:pPr>
              <w:jc w:val="both"/>
            </w:pPr>
          </w:p>
        </w:tc>
        <w:tc>
          <w:tcPr>
            <w:tcW w:w="634" w:type="pct"/>
            <w:vMerge/>
            <w:tcBorders>
              <w:bottom w:val="single" w:sz="4" w:space="0" w:color="auto"/>
            </w:tcBorders>
            <w:shd w:val="clear" w:color="auto" w:fill="auto"/>
          </w:tcPr>
          <w:p w:rsidR="002662EC" w:rsidRPr="00C44DF2" w:rsidRDefault="002662EC" w:rsidP="00C44DF2">
            <w:pPr>
              <w:jc w:val="both"/>
            </w:pPr>
          </w:p>
        </w:tc>
        <w:tc>
          <w:tcPr>
            <w:tcW w:w="598" w:type="pct"/>
            <w:vMerge/>
            <w:tcBorders>
              <w:bottom w:val="single" w:sz="4" w:space="0" w:color="auto"/>
            </w:tcBorders>
            <w:shd w:val="clear" w:color="auto" w:fill="auto"/>
          </w:tcPr>
          <w:p w:rsidR="002662EC" w:rsidRPr="00C44DF2" w:rsidRDefault="002662EC" w:rsidP="00C44DF2">
            <w:pPr>
              <w:jc w:val="both"/>
            </w:pPr>
          </w:p>
        </w:tc>
        <w:tc>
          <w:tcPr>
            <w:tcW w:w="476" w:type="pct"/>
            <w:vMerge/>
            <w:tcBorders>
              <w:bottom w:val="single" w:sz="4" w:space="0" w:color="auto"/>
            </w:tcBorders>
          </w:tcPr>
          <w:p w:rsidR="002662EC" w:rsidRPr="00C44DF2" w:rsidRDefault="002662EC" w:rsidP="00C44DF2">
            <w:pPr>
              <w:jc w:val="both"/>
            </w:pPr>
          </w:p>
        </w:tc>
        <w:tc>
          <w:tcPr>
            <w:tcW w:w="1010" w:type="pct"/>
            <w:vMerge/>
            <w:tcBorders>
              <w:bottom w:val="single" w:sz="4" w:space="0" w:color="auto"/>
            </w:tcBorders>
          </w:tcPr>
          <w:p w:rsidR="002662EC" w:rsidRPr="00C44DF2" w:rsidRDefault="002662EC" w:rsidP="00C44DF2">
            <w:pPr>
              <w:jc w:val="both"/>
            </w:pPr>
          </w:p>
        </w:tc>
      </w:tr>
      <w:tr w:rsidR="002662EC" w:rsidRPr="00C44DF2" w:rsidTr="00430638">
        <w:tc>
          <w:tcPr>
            <w:tcW w:w="238" w:type="pct"/>
            <w:tcBorders>
              <w:top w:val="single" w:sz="4" w:space="0" w:color="auto"/>
              <w:left w:val="single" w:sz="4" w:space="0" w:color="auto"/>
              <w:bottom w:val="single" w:sz="4" w:space="0" w:color="auto"/>
              <w:right w:val="single" w:sz="4" w:space="0" w:color="auto"/>
            </w:tcBorders>
          </w:tcPr>
          <w:p w:rsidR="002662EC" w:rsidRPr="00C44DF2" w:rsidRDefault="002662EC" w:rsidP="00C44DF2">
            <w:pPr>
              <w:jc w:val="both"/>
            </w:pPr>
            <w:r w:rsidRPr="00C44DF2">
              <w:lastRenderedPageBreak/>
              <w:t>12</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2662EC" w:rsidRPr="00C44DF2" w:rsidRDefault="002662EC" w:rsidP="00C44DF2">
            <w:pPr>
              <w:jc w:val="both"/>
            </w:pPr>
            <w:r w:rsidRPr="00C44DF2">
              <w:t>Октоих. Воскресное богослужение.</w:t>
            </w:r>
          </w:p>
        </w:tc>
        <w:tc>
          <w:tcPr>
            <w:tcW w:w="349" w:type="pct"/>
            <w:vMerge w:val="restart"/>
            <w:tcBorders>
              <w:top w:val="single" w:sz="4" w:space="0" w:color="auto"/>
              <w:left w:val="single" w:sz="4" w:space="0" w:color="auto"/>
              <w:right w:val="single" w:sz="4" w:space="0" w:color="auto"/>
            </w:tcBorders>
            <w:shd w:val="clear" w:color="auto" w:fill="auto"/>
          </w:tcPr>
          <w:p w:rsidR="002662EC" w:rsidRPr="00C44DF2" w:rsidRDefault="002662EC" w:rsidP="00C44DF2">
            <w:pPr>
              <w:jc w:val="both"/>
            </w:pPr>
            <w:r w:rsidRPr="00C44DF2">
              <w:t>5</w:t>
            </w:r>
          </w:p>
          <w:p w:rsidR="002662EC" w:rsidRPr="00C44DF2" w:rsidRDefault="002662EC" w:rsidP="00C44DF2">
            <w:pPr>
              <w:jc w:val="both"/>
            </w:pPr>
          </w:p>
        </w:tc>
        <w:tc>
          <w:tcPr>
            <w:tcW w:w="555" w:type="pct"/>
            <w:vMerge w:val="restart"/>
            <w:tcBorders>
              <w:top w:val="single" w:sz="4" w:space="0" w:color="auto"/>
              <w:left w:val="single" w:sz="4" w:space="0" w:color="auto"/>
              <w:right w:val="single" w:sz="4" w:space="0" w:color="auto"/>
            </w:tcBorders>
            <w:shd w:val="clear" w:color="auto" w:fill="auto"/>
          </w:tcPr>
          <w:p w:rsidR="002662EC" w:rsidRPr="00C44DF2" w:rsidRDefault="002662EC" w:rsidP="00C44DF2">
            <w:pPr>
              <w:jc w:val="both"/>
            </w:pPr>
          </w:p>
        </w:tc>
        <w:tc>
          <w:tcPr>
            <w:tcW w:w="634" w:type="pct"/>
            <w:vMerge w:val="restart"/>
            <w:tcBorders>
              <w:top w:val="single" w:sz="4" w:space="0" w:color="auto"/>
              <w:left w:val="single" w:sz="4" w:space="0" w:color="auto"/>
              <w:right w:val="single" w:sz="4" w:space="0" w:color="auto"/>
            </w:tcBorders>
            <w:shd w:val="clear" w:color="auto" w:fill="auto"/>
          </w:tcPr>
          <w:p w:rsidR="002662EC" w:rsidRPr="00DA46FA" w:rsidRDefault="002662EC" w:rsidP="00C50BC2">
            <w:r w:rsidRPr="00DA46FA">
              <w:t>30</w:t>
            </w:r>
          </w:p>
        </w:tc>
        <w:tc>
          <w:tcPr>
            <w:tcW w:w="598" w:type="pct"/>
            <w:vMerge w:val="restart"/>
            <w:tcBorders>
              <w:top w:val="single" w:sz="4" w:space="0" w:color="auto"/>
              <w:left w:val="single" w:sz="4" w:space="0" w:color="auto"/>
              <w:right w:val="single" w:sz="4" w:space="0" w:color="auto"/>
            </w:tcBorders>
            <w:shd w:val="clear" w:color="auto" w:fill="auto"/>
          </w:tcPr>
          <w:p w:rsidR="002662EC" w:rsidRDefault="002662EC" w:rsidP="00C50BC2">
            <w:r w:rsidRPr="00DA46FA">
              <w:t>24</w:t>
            </w:r>
          </w:p>
        </w:tc>
        <w:tc>
          <w:tcPr>
            <w:tcW w:w="476" w:type="pct"/>
            <w:vMerge w:val="restart"/>
            <w:tcBorders>
              <w:top w:val="single" w:sz="4" w:space="0" w:color="auto"/>
              <w:left w:val="single" w:sz="4" w:space="0" w:color="auto"/>
              <w:right w:val="single" w:sz="4" w:space="0" w:color="auto"/>
            </w:tcBorders>
          </w:tcPr>
          <w:p w:rsidR="002662EC" w:rsidRPr="00C44DF2" w:rsidRDefault="002662EC" w:rsidP="00C44DF2">
            <w:pPr>
              <w:jc w:val="both"/>
            </w:pPr>
          </w:p>
        </w:tc>
        <w:tc>
          <w:tcPr>
            <w:tcW w:w="1010" w:type="pct"/>
            <w:vMerge w:val="restart"/>
            <w:tcBorders>
              <w:top w:val="single" w:sz="4" w:space="0" w:color="auto"/>
              <w:left w:val="single" w:sz="4" w:space="0" w:color="auto"/>
              <w:right w:val="single" w:sz="4" w:space="0" w:color="auto"/>
            </w:tcBorders>
          </w:tcPr>
          <w:p w:rsidR="002662EC" w:rsidRPr="00C44DF2" w:rsidRDefault="002662EC" w:rsidP="00C44DF2">
            <w:pPr>
              <w:jc w:val="both"/>
            </w:pPr>
            <w:r w:rsidRPr="00C44DF2">
              <w:t>Посещение, опрос</w:t>
            </w:r>
            <w:r>
              <w:t>. Зачет.</w:t>
            </w:r>
          </w:p>
          <w:p w:rsidR="002662EC" w:rsidRPr="00C44DF2" w:rsidRDefault="002662EC" w:rsidP="00C44DF2">
            <w:pPr>
              <w:jc w:val="both"/>
            </w:pPr>
          </w:p>
        </w:tc>
      </w:tr>
      <w:tr w:rsidR="002662EC" w:rsidRPr="00C44DF2" w:rsidTr="00430638">
        <w:tc>
          <w:tcPr>
            <w:tcW w:w="238" w:type="pct"/>
            <w:tcBorders>
              <w:top w:val="single" w:sz="4" w:space="0" w:color="auto"/>
              <w:left w:val="single" w:sz="4" w:space="0" w:color="auto"/>
              <w:bottom w:val="single" w:sz="4" w:space="0" w:color="auto"/>
              <w:right w:val="single" w:sz="4" w:space="0" w:color="auto"/>
            </w:tcBorders>
          </w:tcPr>
          <w:p w:rsidR="002662EC" w:rsidRPr="00C44DF2" w:rsidRDefault="002662EC" w:rsidP="00C44DF2">
            <w:pPr>
              <w:jc w:val="both"/>
            </w:pPr>
            <w:r w:rsidRPr="00C44DF2">
              <w:t>13</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2662EC" w:rsidRPr="00C44DF2" w:rsidRDefault="002662EC" w:rsidP="00C44DF2">
            <w:pPr>
              <w:jc w:val="both"/>
            </w:pPr>
            <w:r w:rsidRPr="00C44DF2">
              <w:t>1 – 7 главы Типикона. Гимнография Октоиха. Всенощное бдение; его структура и чинопоследование.</w:t>
            </w:r>
          </w:p>
        </w:tc>
        <w:tc>
          <w:tcPr>
            <w:tcW w:w="349" w:type="pct"/>
            <w:vMerge/>
            <w:tcBorders>
              <w:left w:val="single" w:sz="4" w:space="0" w:color="auto"/>
              <w:bottom w:val="single" w:sz="4" w:space="0" w:color="auto"/>
              <w:right w:val="single" w:sz="4" w:space="0" w:color="auto"/>
            </w:tcBorders>
            <w:shd w:val="clear" w:color="auto" w:fill="auto"/>
          </w:tcPr>
          <w:p w:rsidR="002662EC" w:rsidRPr="00C44DF2" w:rsidRDefault="002662EC" w:rsidP="00C44DF2">
            <w:pPr>
              <w:jc w:val="both"/>
            </w:pPr>
          </w:p>
        </w:tc>
        <w:tc>
          <w:tcPr>
            <w:tcW w:w="555" w:type="pct"/>
            <w:vMerge/>
            <w:tcBorders>
              <w:left w:val="single" w:sz="4" w:space="0" w:color="auto"/>
              <w:bottom w:val="single" w:sz="4" w:space="0" w:color="auto"/>
              <w:right w:val="single" w:sz="4" w:space="0" w:color="auto"/>
            </w:tcBorders>
            <w:shd w:val="clear" w:color="auto" w:fill="auto"/>
          </w:tcPr>
          <w:p w:rsidR="002662EC" w:rsidRPr="00C44DF2" w:rsidRDefault="002662EC" w:rsidP="00C44DF2">
            <w:pPr>
              <w:jc w:val="both"/>
            </w:pPr>
          </w:p>
        </w:tc>
        <w:tc>
          <w:tcPr>
            <w:tcW w:w="634" w:type="pct"/>
            <w:vMerge/>
            <w:tcBorders>
              <w:left w:val="single" w:sz="4" w:space="0" w:color="auto"/>
              <w:bottom w:val="single" w:sz="4" w:space="0" w:color="auto"/>
              <w:right w:val="single" w:sz="4" w:space="0" w:color="auto"/>
            </w:tcBorders>
            <w:shd w:val="clear" w:color="auto" w:fill="auto"/>
          </w:tcPr>
          <w:p w:rsidR="002662EC" w:rsidRPr="00C44DF2" w:rsidRDefault="002662EC" w:rsidP="00C44DF2">
            <w:pPr>
              <w:jc w:val="both"/>
            </w:pPr>
          </w:p>
        </w:tc>
        <w:tc>
          <w:tcPr>
            <w:tcW w:w="598" w:type="pct"/>
            <w:vMerge/>
            <w:tcBorders>
              <w:left w:val="single" w:sz="4" w:space="0" w:color="auto"/>
              <w:bottom w:val="single" w:sz="4" w:space="0" w:color="auto"/>
              <w:right w:val="single" w:sz="4" w:space="0" w:color="auto"/>
            </w:tcBorders>
            <w:shd w:val="clear" w:color="auto" w:fill="auto"/>
          </w:tcPr>
          <w:p w:rsidR="002662EC" w:rsidRPr="00C44DF2" w:rsidRDefault="002662EC" w:rsidP="00C44DF2">
            <w:pPr>
              <w:jc w:val="both"/>
            </w:pPr>
          </w:p>
        </w:tc>
        <w:tc>
          <w:tcPr>
            <w:tcW w:w="476" w:type="pct"/>
            <w:vMerge/>
            <w:tcBorders>
              <w:left w:val="single" w:sz="4" w:space="0" w:color="auto"/>
              <w:bottom w:val="single" w:sz="4" w:space="0" w:color="auto"/>
              <w:right w:val="single" w:sz="4" w:space="0" w:color="auto"/>
            </w:tcBorders>
          </w:tcPr>
          <w:p w:rsidR="002662EC" w:rsidRPr="00C44DF2" w:rsidRDefault="002662EC" w:rsidP="00C44DF2">
            <w:pPr>
              <w:jc w:val="both"/>
            </w:pPr>
          </w:p>
        </w:tc>
        <w:tc>
          <w:tcPr>
            <w:tcW w:w="1010" w:type="pct"/>
            <w:vMerge/>
            <w:tcBorders>
              <w:left w:val="single" w:sz="4" w:space="0" w:color="auto"/>
              <w:bottom w:val="single" w:sz="4" w:space="0" w:color="auto"/>
              <w:right w:val="single" w:sz="4" w:space="0" w:color="auto"/>
            </w:tcBorders>
          </w:tcPr>
          <w:p w:rsidR="002662EC" w:rsidRPr="00C44DF2" w:rsidRDefault="002662EC" w:rsidP="00C44DF2">
            <w:pPr>
              <w:jc w:val="both"/>
            </w:pPr>
          </w:p>
        </w:tc>
      </w:tr>
      <w:tr w:rsidR="004B64F3" w:rsidRPr="00C44DF2" w:rsidTr="0085710C">
        <w:tc>
          <w:tcPr>
            <w:tcW w:w="238" w:type="pct"/>
            <w:tcBorders>
              <w:top w:val="single" w:sz="4" w:space="0" w:color="auto"/>
              <w:left w:val="single" w:sz="4" w:space="0" w:color="auto"/>
              <w:bottom w:val="single" w:sz="4" w:space="0" w:color="auto"/>
              <w:right w:val="single" w:sz="4" w:space="0" w:color="auto"/>
            </w:tcBorders>
          </w:tcPr>
          <w:p w:rsidR="004B64F3" w:rsidRPr="00C44DF2" w:rsidRDefault="004B64F3" w:rsidP="00C44DF2">
            <w:pPr>
              <w:ind w:right="-108"/>
              <w:jc w:val="both"/>
            </w:pPr>
            <w:r w:rsidRPr="00C44DF2">
              <w:t>14</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4B64F3" w:rsidRPr="00C44DF2" w:rsidRDefault="004B64F3" w:rsidP="00C44DF2">
            <w:pPr>
              <w:ind w:right="-108"/>
              <w:jc w:val="both"/>
            </w:pPr>
            <w:r w:rsidRPr="00C44DF2">
              <w:t>Соединение воскресной службы со службами святых по Минее с различными знаками.</w:t>
            </w:r>
          </w:p>
        </w:tc>
        <w:tc>
          <w:tcPr>
            <w:tcW w:w="349" w:type="pct"/>
            <w:vMerge w:val="restart"/>
            <w:tcBorders>
              <w:top w:val="single" w:sz="4" w:space="0" w:color="auto"/>
              <w:left w:val="single" w:sz="4" w:space="0" w:color="auto"/>
              <w:right w:val="single" w:sz="4" w:space="0" w:color="auto"/>
            </w:tcBorders>
            <w:shd w:val="clear" w:color="auto" w:fill="auto"/>
          </w:tcPr>
          <w:p w:rsidR="004B64F3" w:rsidRPr="00C44DF2" w:rsidRDefault="004B64F3" w:rsidP="00C44DF2">
            <w:pPr>
              <w:jc w:val="both"/>
            </w:pPr>
            <w:r w:rsidRPr="00C44DF2">
              <w:t>6</w:t>
            </w:r>
          </w:p>
          <w:p w:rsidR="004B64F3" w:rsidRPr="00C44DF2" w:rsidRDefault="004B64F3" w:rsidP="00C44DF2">
            <w:pPr>
              <w:jc w:val="both"/>
            </w:pPr>
          </w:p>
        </w:tc>
        <w:tc>
          <w:tcPr>
            <w:tcW w:w="555" w:type="pct"/>
            <w:vMerge w:val="restart"/>
            <w:tcBorders>
              <w:top w:val="single" w:sz="4" w:space="0" w:color="auto"/>
              <w:left w:val="single" w:sz="4" w:space="0" w:color="auto"/>
              <w:right w:val="single" w:sz="4" w:space="0" w:color="auto"/>
            </w:tcBorders>
            <w:shd w:val="clear" w:color="auto" w:fill="auto"/>
          </w:tcPr>
          <w:p w:rsidR="004B64F3" w:rsidRPr="00C44DF2" w:rsidRDefault="004B64F3" w:rsidP="00C44DF2">
            <w:pPr>
              <w:jc w:val="both"/>
            </w:pPr>
          </w:p>
        </w:tc>
        <w:tc>
          <w:tcPr>
            <w:tcW w:w="634" w:type="pct"/>
            <w:vMerge w:val="restart"/>
            <w:tcBorders>
              <w:top w:val="single" w:sz="4" w:space="0" w:color="auto"/>
              <w:left w:val="single" w:sz="4" w:space="0" w:color="auto"/>
              <w:right w:val="single" w:sz="4" w:space="0" w:color="auto"/>
            </w:tcBorders>
            <w:shd w:val="clear" w:color="auto" w:fill="auto"/>
          </w:tcPr>
          <w:p w:rsidR="004B64F3" w:rsidRPr="00585DEC" w:rsidRDefault="004B64F3" w:rsidP="00833A5D">
            <w:r w:rsidRPr="00585DEC">
              <w:t>44</w:t>
            </w:r>
          </w:p>
        </w:tc>
        <w:tc>
          <w:tcPr>
            <w:tcW w:w="598" w:type="pct"/>
            <w:vMerge w:val="restart"/>
            <w:tcBorders>
              <w:top w:val="single" w:sz="4" w:space="0" w:color="auto"/>
              <w:left w:val="single" w:sz="4" w:space="0" w:color="auto"/>
              <w:right w:val="single" w:sz="4" w:space="0" w:color="auto"/>
            </w:tcBorders>
            <w:shd w:val="clear" w:color="auto" w:fill="auto"/>
          </w:tcPr>
          <w:p w:rsidR="004B64F3" w:rsidRPr="00585DEC" w:rsidRDefault="004B64F3" w:rsidP="00833A5D">
            <w:r w:rsidRPr="00585DEC">
              <w:t>19</w:t>
            </w:r>
          </w:p>
        </w:tc>
        <w:tc>
          <w:tcPr>
            <w:tcW w:w="476" w:type="pct"/>
            <w:vMerge w:val="restart"/>
            <w:tcBorders>
              <w:top w:val="single" w:sz="4" w:space="0" w:color="auto"/>
              <w:left w:val="single" w:sz="4" w:space="0" w:color="auto"/>
              <w:right w:val="single" w:sz="4" w:space="0" w:color="auto"/>
            </w:tcBorders>
          </w:tcPr>
          <w:p w:rsidR="004B64F3" w:rsidRDefault="004B64F3" w:rsidP="00833A5D">
            <w:r w:rsidRPr="00585DEC">
              <w:t>27</w:t>
            </w:r>
          </w:p>
        </w:tc>
        <w:tc>
          <w:tcPr>
            <w:tcW w:w="1010" w:type="pct"/>
            <w:vMerge w:val="restart"/>
            <w:tcBorders>
              <w:top w:val="single" w:sz="4" w:space="0" w:color="auto"/>
              <w:left w:val="single" w:sz="4" w:space="0" w:color="auto"/>
              <w:right w:val="single" w:sz="4" w:space="0" w:color="auto"/>
            </w:tcBorders>
            <w:shd w:val="clear" w:color="auto" w:fill="auto"/>
          </w:tcPr>
          <w:p w:rsidR="004B64F3" w:rsidRPr="00C44DF2" w:rsidRDefault="004B64F3" w:rsidP="00C44DF2">
            <w:pPr>
              <w:jc w:val="both"/>
            </w:pPr>
            <w:r w:rsidRPr="00C44DF2">
              <w:t>Посещение, опрос</w:t>
            </w:r>
            <w:r>
              <w:t>. Экзамен.</w:t>
            </w:r>
          </w:p>
        </w:tc>
      </w:tr>
      <w:tr w:rsidR="002662EC" w:rsidRPr="00C44DF2" w:rsidTr="0085710C">
        <w:tc>
          <w:tcPr>
            <w:tcW w:w="238" w:type="pct"/>
            <w:tcBorders>
              <w:top w:val="single" w:sz="4" w:space="0" w:color="auto"/>
              <w:left w:val="single" w:sz="4" w:space="0" w:color="auto"/>
              <w:bottom w:val="single" w:sz="4" w:space="0" w:color="auto"/>
              <w:right w:val="single" w:sz="4" w:space="0" w:color="auto"/>
            </w:tcBorders>
          </w:tcPr>
          <w:p w:rsidR="002662EC" w:rsidRPr="00C44DF2" w:rsidRDefault="002662EC" w:rsidP="00C44DF2">
            <w:pPr>
              <w:jc w:val="both"/>
            </w:pPr>
            <w:r w:rsidRPr="00C44DF2">
              <w:t>15</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2662EC" w:rsidRPr="00C44DF2" w:rsidRDefault="002662EC" w:rsidP="00C44DF2">
            <w:pPr>
              <w:jc w:val="both"/>
            </w:pPr>
            <w:r w:rsidRPr="00C44DF2">
              <w:t>Субботнее богослужение.</w:t>
            </w:r>
          </w:p>
        </w:tc>
        <w:tc>
          <w:tcPr>
            <w:tcW w:w="349" w:type="pct"/>
            <w:vMerge/>
            <w:tcBorders>
              <w:left w:val="single" w:sz="4" w:space="0" w:color="auto"/>
              <w:right w:val="single" w:sz="4" w:space="0" w:color="auto"/>
            </w:tcBorders>
            <w:shd w:val="clear" w:color="auto" w:fill="auto"/>
          </w:tcPr>
          <w:p w:rsidR="002662EC" w:rsidRPr="00C44DF2" w:rsidRDefault="002662EC" w:rsidP="00C44DF2">
            <w:pPr>
              <w:jc w:val="both"/>
            </w:pPr>
          </w:p>
        </w:tc>
        <w:tc>
          <w:tcPr>
            <w:tcW w:w="555" w:type="pct"/>
            <w:vMerge/>
            <w:tcBorders>
              <w:left w:val="single" w:sz="4" w:space="0" w:color="auto"/>
              <w:right w:val="single" w:sz="4" w:space="0" w:color="auto"/>
            </w:tcBorders>
            <w:shd w:val="clear" w:color="auto" w:fill="auto"/>
          </w:tcPr>
          <w:p w:rsidR="002662EC" w:rsidRPr="00C44DF2" w:rsidRDefault="002662EC" w:rsidP="00C44DF2">
            <w:pPr>
              <w:jc w:val="both"/>
            </w:pPr>
          </w:p>
        </w:tc>
        <w:tc>
          <w:tcPr>
            <w:tcW w:w="634" w:type="pct"/>
            <w:vMerge/>
            <w:tcBorders>
              <w:left w:val="single" w:sz="4" w:space="0" w:color="auto"/>
              <w:right w:val="single" w:sz="4" w:space="0" w:color="auto"/>
            </w:tcBorders>
            <w:shd w:val="clear" w:color="auto" w:fill="auto"/>
          </w:tcPr>
          <w:p w:rsidR="002662EC" w:rsidRPr="00C44DF2" w:rsidRDefault="002662EC" w:rsidP="00C44DF2">
            <w:pPr>
              <w:jc w:val="both"/>
            </w:pPr>
          </w:p>
        </w:tc>
        <w:tc>
          <w:tcPr>
            <w:tcW w:w="598" w:type="pct"/>
            <w:vMerge/>
            <w:tcBorders>
              <w:left w:val="single" w:sz="4" w:space="0" w:color="auto"/>
              <w:right w:val="single" w:sz="4" w:space="0" w:color="auto"/>
            </w:tcBorders>
            <w:shd w:val="clear" w:color="auto" w:fill="auto"/>
          </w:tcPr>
          <w:p w:rsidR="002662EC" w:rsidRPr="00C44DF2" w:rsidRDefault="002662EC" w:rsidP="00C44DF2">
            <w:pPr>
              <w:jc w:val="both"/>
            </w:pPr>
          </w:p>
        </w:tc>
        <w:tc>
          <w:tcPr>
            <w:tcW w:w="476" w:type="pct"/>
            <w:vMerge/>
            <w:tcBorders>
              <w:left w:val="single" w:sz="4" w:space="0" w:color="auto"/>
              <w:right w:val="single" w:sz="4" w:space="0" w:color="auto"/>
            </w:tcBorders>
          </w:tcPr>
          <w:p w:rsidR="002662EC" w:rsidRPr="00C44DF2" w:rsidRDefault="002662EC" w:rsidP="00C44DF2">
            <w:pPr>
              <w:jc w:val="both"/>
            </w:pPr>
          </w:p>
        </w:tc>
        <w:tc>
          <w:tcPr>
            <w:tcW w:w="1010" w:type="pct"/>
            <w:vMerge/>
            <w:tcBorders>
              <w:left w:val="single" w:sz="4" w:space="0" w:color="auto"/>
              <w:right w:val="single" w:sz="4" w:space="0" w:color="auto"/>
            </w:tcBorders>
          </w:tcPr>
          <w:p w:rsidR="002662EC" w:rsidRPr="00C44DF2" w:rsidRDefault="002662EC" w:rsidP="00C44DF2">
            <w:pPr>
              <w:jc w:val="both"/>
            </w:pPr>
          </w:p>
        </w:tc>
      </w:tr>
      <w:tr w:rsidR="002662EC" w:rsidRPr="00C44DF2" w:rsidTr="0085710C">
        <w:tc>
          <w:tcPr>
            <w:tcW w:w="238" w:type="pct"/>
            <w:tcBorders>
              <w:top w:val="single" w:sz="4" w:space="0" w:color="auto"/>
              <w:left w:val="single" w:sz="4" w:space="0" w:color="auto"/>
              <w:bottom w:val="single" w:sz="4" w:space="0" w:color="auto"/>
              <w:right w:val="single" w:sz="4" w:space="0" w:color="auto"/>
            </w:tcBorders>
          </w:tcPr>
          <w:p w:rsidR="002662EC" w:rsidRPr="00C44DF2" w:rsidRDefault="002662EC" w:rsidP="00C44DF2">
            <w:pPr>
              <w:jc w:val="both"/>
            </w:pPr>
            <w:r w:rsidRPr="00C44DF2">
              <w:t>16</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2662EC" w:rsidRPr="00C44DF2" w:rsidRDefault="002662EC" w:rsidP="00C44DF2">
            <w:pPr>
              <w:jc w:val="both"/>
            </w:pPr>
            <w:r w:rsidRPr="00C44DF2">
              <w:t>Праздники месяцеслова.</w:t>
            </w:r>
          </w:p>
          <w:p w:rsidR="002662EC" w:rsidRPr="00C44DF2" w:rsidRDefault="002662EC" w:rsidP="00C44DF2"/>
          <w:p w:rsidR="002662EC" w:rsidRPr="00C44DF2" w:rsidRDefault="002662EC" w:rsidP="00C44DF2">
            <w:pPr>
              <w:ind w:firstLine="708"/>
            </w:pPr>
          </w:p>
        </w:tc>
        <w:tc>
          <w:tcPr>
            <w:tcW w:w="349" w:type="pct"/>
            <w:vMerge/>
            <w:tcBorders>
              <w:left w:val="single" w:sz="4" w:space="0" w:color="auto"/>
              <w:bottom w:val="single" w:sz="4" w:space="0" w:color="auto"/>
              <w:right w:val="single" w:sz="4" w:space="0" w:color="auto"/>
            </w:tcBorders>
            <w:shd w:val="clear" w:color="auto" w:fill="auto"/>
          </w:tcPr>
          <w:p w:rsidR="002662EC" w:rsidRPr="00C44DF2" w:rsidRDefault="002662EC" w:rsidP="00C44DF2">
            <w:pPr>
              <w:jc w:val="both"/>
            </w:pPr>
          </w:p>
        </w:tc>
        <w:tc>
          <w:tcPr>
            <w:tcW w:w="555" w:type="pct"/>
            <w:vMerge/>
            <w:tcBorders>
              <w:left w:val="single" w:sz="4" w:space="0" w:color="auto"/>
              <w:bottom w:val="single" w:sz="4" w:space="0" w:color="auto"/>
              <w:right w:val="single" w:sz="4" w:space="0" w:color="auto"/>
            </w:tcBorders>
            <w:shd w:val="clear" w:color="auto" w:fill="auto"/>
          </w:tcPr>
          <w:p w:rsidR="002662EC" w:rsidRPr="00C44DF2" w:rsidRDefault="002662EC" w:rsidP="00C44DF2">
            <w:pPr>
              <w:jc w:val="both"/>
            </w:pPr>
          </w:p>
        </w:tc>
        <w:tc>
          <w:tcPr>
            <w:tcW w:w="634" w:type="pct"/>
            <w:vMerge/>
            <w:tcBorders>
              <w:left w:val="single" w:sz="4" w:space="0" w:color="auto"/>
              <w:bottom w:val="single" w:sz="4" w:space="0" w:color="auto"/>
              <w:right w:val="single" w:sz="4" w:space="0" w:color="auto"/>
            </w:tcBorders>
            <w:shd w:val="clear" w:color="auto" w:fill="auto"/>
          </w:tcPr>
          <w:p w:rsidR="002662EC" w:rsidRPr="00C44DF2" w:rsidRDefault="002662EC" w:rsidP="00C44DF2">
            <w:pPr>
              <w:jc w:val="both"/>
            </w:pPr>
          </w:p>
        </w:tc>
        <w:tc>
          <w:tcPr>
            <w:tcW w:w="598" w:type="pct"/>
            <w:vMerge/>
            <w:tcBorders>
              <w:left w:val="single" w:sz="4" w:space="0" w:color="auto"/>
              <w:bottom w:val="single" w:sz="4" w:space="0" w:color="auto"/>
              <w:right w:val="single" w:sz="4" w:space="0" w:color="auto"/>
            </w:tcBorders>
            <w:shd w:val="clear" w:color="auto" w:fill="auto"/>
          </w:tcPr>
          <w:p w:rsidR="002662EC" w:rsidRPr="00C44DF2" w:rsidRDefault="002662EC" w:rsidP="00C44DF2">
            <w:pPr>
              <w:jc w:val="both"/>
            </w:pPr>
          </w:p>
        </w:tc>
        <w:tc>
          <w:tcPr>
            <w:tcW w:w="476" w:type="pct"/>
            <w:vMerge/>
            <w:tcBorders>
              <w:left w:val="single" w:sz="4" w:space="0" w:color="auto"/>
              <w:bottom w:val="single" w:sz="4" w:space="0" w:color="auto"/>
              <w:right w:val="single" w:sz="4" w:space="0" w:color="auto"/>
            </w:tcBorders>
          </w:tcPr>
          <w:p w:rsidR="002662EC" w:rsidRPr="00C44DF2" w:rsidRDefault="002662EC" w:rsidP="00C44DF2">
            <w:pPr>
              <w:jc w:val="both"/>
            </w:pPr>
          </w:p>
        </w:tc>
        <w:tc>
          <w:tcPr>
            <w:tcW w:w="1010" w:type="pct"/>
            <w:vMerge/>
            <w:tcBorders>
              <w:left w:val="single" w:sz="4" w:space="0" w:color="auto"/>
              <w:bottom w:val="single" w:sz="4" w:space="0" w:color="auto"/>
              <w:right w:val="single" w:sz="4" w:space="0" w:color="auto"/>
            </w:tcBorders>
          </w:tcPr>
          <w:p w:rsidR="002662EC" w:rsidRPr="00C44DF2" w:rsidRDefault="002662EC" w:rsidP="00C44DF2">
            <w:pPr>
              <w:jc w:val="both"/>
            </w:pPr>
          </w:p>
        </w:tc>
      </w:tr>
      <w:tr w:rsidR="00907021" w:rsidRPr="00C44DF2" w:rsidTr="00907021">
        <w:tc>
          <w:tcPr>
            <w:tcW w:w="1727" w:type="pct"/>
            <w:gridSpan w:val="3"/>
            <w:tcBorders>
              <w:top w:val="single" w:sz="4" w:space="0" w:color="auto"/>
              <w:left w:val="single" w:sz="4" w:space="0" w:color="auto"/>
              <w:bottom w:val="single" w:sz="4" w:space="0" w:color="auto"/>
              <w:right w:val="single" w:sz="4" w:space="0" w:color="auto"/>
            </w:tcBorders>
          </w:tcPr>
          <w:p w:rsidR="00907021" w:rsidRPr="004B64F3" w:rsidRDefault="00907021" w:rsidP="00C44DF2">
            <w:pPr>
              <w:jc w:val="both"/>
              <w:rPr>
                <w:i/>
              </w:rPr>
            </w:pPr>
            <w:r w:rsidRPr="004B64F3">
              <w:rPr>
                <w:i/>
              </w:rPr>
              <w:t>Итого</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907021" w:rsidRPr="004B64F3" w:rsidRDefault="00907021" w:rsidP="00C44DF2">
            <w:pPr>
              <w:jc w:val="center"/>
              <w:rPr>
                <w:i/>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907021" w:rsidRPr="004B64F3" w:rsidRDefault="00907021" w:rsidP="00BC3EF3">
            <w:pPr>
              <w:rPr>
                <w:i/>
              </w:rPr>
            </w:pPr>
            <w:r w:rsidRPr="004B64F3">
              <w:rPr>
                <w:i/>
              </w:rPr>
              <w:t>148</w:t>
            </w: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907021" w:rsidRPr="004B64F3" w:rsidRDefault="00907021" w:rsidP="00BC3EF3">
            <w:pPr>
              <w:rPr>
                <w:i/>
              </w:rPr>
            </w:pPr>
            <w:r w:rsidRPr="004B64F3">
              <w:rPr>
                <w:i/>
              </w:rPr>
              <w:t>86</w:t>
            </w:r>
          </w:p>
        </w:tc>
        <w:tc>
          <w:tcPr>
            <w:tcW w:w="476" w:type="pct"/>
            <w:tcBorders>
              <w:top w:val="single" w:sz="4" w:space="0" w:color="auto"/>
              <w:left w:val="single" w:sz="4" w:space="0" w:color="auto"/>
              <w:bottom w:val="single" w:sz="4" w:space="0" w:color="auto"/>
              <w:right w:val="single" w:sz="4" w:space="0" w:color="auto"/>
            </w:tcBorders>
          </w:tcPr>
          <w:p w:rsidR="00907021" w:rsidRPr="004B64F3" w:rsidRDefault="00907021" w:rsidP="00BC3EF3">
            <w:pPr>
              <w:rPr>
                <w:i/>
              </w:rPr>
            </w:pPr>
            <w:r w:rsidRPr="004B64F3">
              <w:rPr>
                <w:i/>
              </w:rPr>
              <w:t>54</w:t>
            </w:r>
          </w:p>
        </w:tc>
        <w:tc>
          <w:tcPr>
            <w:tcW w:w="1010" w:type="pct"/>
            <w:tcBorders>
              <w:top w:val="single" w:sz="4" w:space="0" w:color="auto"/>
              <w:left w:val="single" w:sz="4" w:space="0" w:color="auto"/>
              <w:bottom w:val="single" w:sz="4" w:space="0" w:color="auto"/>
              <w:right w:val="single" w:sz="4" w:space="0" w:color="auto"/>
            </w:tcBorders>
          </w:tcPr>
          <w:p w:rsidR="00907021" w:rsidRPr="004B64F3" w:rsidRDefault="00907021" w:rsidP="00C44DF2">
            <w:pPr>
              <w:jc w:val="both"/>
              <w:rPr>
                <w:i/>
              </w:rPr>
            </w:pPr>
          </w:p>
        </w:tc>
      </w:tr>
      <w:tr w:rsidR="00907021" w:rsidRPr="00C44DF2" w:rsidTr="00907021">
        <w:tc>
          <w:tcPr>
            <w:tcW w:w="1727" w:type="pct"/>
            <w:gridSpan w:val="3"/>
            <w:tcBorders>
              <w:top w:val="single" w:sz="4" w:space="0" w:color="auto"/>
              <w:left w:val="single" w:sz="4" w:space="0" w:color="auto"/>
              <w:bottom w:val="single" w:sz="4" w:space="0" w:color="auto"/>
              <w:right w:val="single" w:sz="4" w:space="0" w:color="auto"/>
            </w:tcBorders>
          </w:tcPr>
          <w:p w:rsidR="00907021" w:rsidRPr="004B64F3" w:rsidRDefault="00907021" w:rsidP="00C44DF2">
            <w:pPr>
              <w:jc w:val="both"/>
              <w:rPr>
                <w:i/>
              </w:rPr>
            </w:pPr>
            <w:r w:rsidRPr="004B64F3">
              <w:rPr>
                <w:i/>
              </w:rPr>
              <w:t>Всего</w:t>
            </w:r>
          </w:p>
        </w:tc>
        <w:tc>
          <w:tcPr>
            <w:tcW w:w="2263" w:type="pct"/>
            <w:gridSpan w:val="4"/>
            <w:tcBorders>
              <w:top w:val="single" w:sz="4" w:space="0" w:color="auto"/>
              <w:left w:val="single" w:sz="4" w:space="0" w:color="auto"/>
              <w:bottom w:val="single" w:sz="4" w:space="0" w:color="auto"/>
              <w:right w:val="single" w:sz="4" w:space="0" w:color="auto"/>
            </w:tcBorders>
            <w:shd w:val="clear" w:color="auto" w:fill="auto"/>
          </w:tcPr>
          <w:p w:rsidR="00907021" w:rsidRPr="004B64F3" w:rsidRDefault="004B64F3" w:rsidP="00C44DF2">
            <w:pPr>
              <w:jc w:val="both"/>
              <w:rPr>
                <w:i/>
              </w:rPr>
            </w:pPr>
            <w:r w:rsidRPr="004B64F3">
              <w:rPr>
                <w:i/>
              </w:rPr>
              <w:t>288</w:t>
            </w:r>
          </w:p>
        </w:tc>
        <w:tc>
          <w:tcPr>
            <w:tcW w:w="1010" w:type="pct"/>
            <w:tcBorders>
              <w:top w:val="single" w:sz="4" w:space="0" w:color="auto"/>
              <w:left w:val="single" w:sz="4" w:space="0" w:color="auto"/>
              <w:bottom w:val="single" w:sz="4" w:space="0" w:color="auto"/>
              <w:right w:val="single" w:sz="4" w:space="0" w:color="auto"/>
            </w:tcBorders>
          </w:tcPr>
          <w:p w:rsidR="00907021" w:rsidRPr="004B64F3" w:rsidRDefault="004B64F3" w:rsidP="00C44DF2">
            <w:pPr>
              <w:jc w:val="both"/>
              <w:rPr>
                <w:i/>
              </w:rPr>
            </w:pPr>
            <w:r w:rsidRPr="004B64F3">
              <w:rPr>
                <w:i/>
              </w:rPr>
              <w:t xml:space="preserve">Зачет, </w:t>
            </w:r>
            <w:r w:rsidR="000C2FCE">
              <w:rPr>
                <w:i/>
              </w:rPr>
              <w:t xml:space="preserve">экзамен, </w:t>
            </w:r>
            <w:r w:rsidRPr="004B64F3">
              <w:rPr>
                <w:i/>
              </w:rPr>
              <w:t>зачет, экзамен</w:t>
            </w:r>
          </w:p>
        </w:tc>
      </w:tr>
    </w:tbl>
    <w:p w:rsidR="005338F9" w:rsidRPr="00C44DF2" w:rsidRDefault="005338F9" w:rsidP="004B64F3">
      <w:pPr>
        <w:pStyle w:val="10"/>
        <w:spacing w:line="276" w:lineRule="auto"/>
      </w:pPr>
      <w:bookmarkStart w:id="91" w:name="_Toc508809186"/>
      <w:r w:rsidRPr="00C44DF2">
        <w:t>Содержание дисциплины, структ</w:t>
      </w:r>
      <w:r w:rsidR="00523A05" w:rsidRPr="00C44DF2">
        <w:t>урированное по темам</w:t>
      </w:r>
      <w:bookmarkEnd w:id="91"/>
    </w:p>
    <w:p w:rsidR="005338F9" w:rsidRPr="00C44DF2" w:rsidRDefault="005338F9" w:rsidP="004B64F3">
      <w:pPr>
        <w:tabs>
          <w:tab w:val="left" w:pos="851"/>
        </w:tabs>
        <w:jc w:val="both"/>
        <w:rPr>
          <w:b/>
        </w:rPr>
      </w:pPr>
      <w:r w:rsidRPr="00C44DF2">
        <w:rPr>
          <w:b/>
        </w:rPr>
        <w:t xml:space="preserve">Тема 1: О </w:t>
      </w:r>
      <w:proofErr w:type="spellStart"/>
      <w:r w:rsidRPr="00C44DF2">
        <w:rPr>
          <w:b/>
        </w:rPr>
        <w:t>Литургике</w:t>
      </w:r>
      <w:proofErr w:type="spellEnd"/>
      <w:r w:rsidRPr="00C44DF2">
        <w:rPr>
          <w:b/>
        </w:rPr>
        <w:t xml:space="preserve"> как науке. Систематизация богослужения. Компоненты богослужения. Книги.</w:t>
      </w:r>
    </w:p>
    <w:p w:rsidR="005338F9" w:rsidRPr="00C44DF2" w:rsidRDefault="005338F9" w:rsidP="004B64F3">
      <w:pPr>
        <w:tabs>
          <w:tab w:val="left" w:pos="851"/>
        </w:tabs>
        <w:jc w:val="both"/>
      </w:pPr>
      <w:r w:rsidRPr="00C44DF2">
        <w:t xml:space="preserve">Предмет </w:t>
      </w:r>
      <w:proofErr w:type="spellStart"/>
      <w:r w:rsidRPr="00C44DF2">
        <w:t>Литургики</w:t>
      </w:r>
      <w:proofErr w:type="spellEnd"/>
      <w:r w:rsidRPr="00C44DF2">
        <w:t xml:space="preserve">. Тематическое деление </w:t>
      </w:r>
      <w:proofErr w:type="spellStart"/>
      <w:r w:rsidRPr="00C44DF2">
        <w:t>Литургики</w:t>
      </w:r>
      <w:proofErr w:type="spellEnd"/>
      <w:r w:rsidRPr="00C44DF2">
        <w:t xml:space="preserve">. Зачем нужна </w:t>
      </w:r>
      <w:proofErr w:type="spellStart"/>
      <w:r w:rsidRPr="00C44DF2">
        <w:t>Литургика</w:t>
      </w:r>
      <w:proofErr w:type="spellEnd"/>
      <w:r w:rsidRPr="00C44DF2">
        <w:t xml:space="preserve">? Библиография. </w:t>
      </w:r>
    </w:p>
    <w:p w:rsidR="005338F9" w:rsidRPr="00C44DF2" w:rsidRDefault="005338F9" w:rsidP="004B64F3">
      <w:pPr>
        <w:tabs>
          <w:tab w:val="left" w:pos="851"/>
        </w:tabs>
        <w:jc w:val="both"/>
      </w:pPr>
      <w:r w:rsidRPr="00C44DF2">
        <w:t xml:space="preserve">Составляющие части богослужения: Таинства и ежедневные молитвы. Круги праздников. Требы. Общественное и частное богослужение. </w:t>
      </w:r>
    </w:p>
    <w:p w:rsidR="005338F9" w:rsidRPr="00C44DF2" w:rsidRDefault="005338F9" w:rsidP="004B64F3">
      <w:pPr>
        <w:tabs>
          <w:tab w:val="left" w:pos="851"/>
        </w:tabs>
        <w:jc w:val="both"/>
      </w:pPr>
      <w:r w:rsidRPr="00C44DF2">
        <w:t xml:space="preserve">Священнодействия и тексты: </w:t>
      </w:r>
      <w:proofErr w:type="spellStart"/>
      <w:r w:rsidRPr="00C44DF2">
        <w:t>евхологические</w:t>
      </w:r>
      <w:proofErr w:type="spellEnd"/>
      <w:r w:rsidRPr="00C44DF2">
        <w:t xml:space="preserve"> молитвы, библейские чтения, назидательные чтения, библейские песнопения, </w:t>
      </w:r>
      <w:proofErr w:type="spellStart"/>
      <w:r w:rsidRPr="00C44DF2">
        <w:t>гимнографические</w:t>
      </w:r>
      <w:proofErr w:type="spellEnd"/>
      <w:r w:rsidRPr="00C44DF2">
        <w:t xml:space="preserve"> песнопения, регулирующие указания.</w:t>
      </w:r>
    </w:p>
    <w:p w:rsidR="005338F9" w:rsidRPr="00C44DF2" w:rsidRDefault="005338F9" w:rsidP="004B64F3">
      <w:pPr>
        <w:tabs>
          <w:tab w:val="left" w:pos="851"/>
        </w:tabs>
        <w:jc w:val="both"/>
      </w:pPr>
      <w:r w:rsidRPr="00C44DF2">
        <w:lastRenderedPageBreak/>
        <w:t xml:space="preserve">Богослужебные книги. Типы богослужебных книг: 1) </w:t>
      </w:r>
      <w:proofErr w:type="spellStart"/>
      <w:r w:rsidRPr="00C44DF2">
        <w:t>Евхологий</w:t>
      </w:r>
      <w:proofErr w:type="spellEnd"/>
      <w:r w:rsidRPr="00C44DF2">
        <w:t xml:space="preserve">; 2) Евангелие, Апостол, </w:t>
      </w:r>
      <w:proofErr w:type="spellStart"/>
      <w:r w:rsidRPr="00C44DF2">
        <w:t>Паримийник</w:t>
      </w:r>
      <w:proofErr w:type="spellEnd"/>
      <w:r w:rsidRPr="00C44DF2">
        <w:t xml:space="preserve">; 3) назидательные книги: </w:t>
      </w:r>
      <w:proofErr w:type="gramStart"/>
      <w:r w:rsidRPr="00C44DF2">
        <w:t xml:space="preserve">Пролог, Торжественник, Толковое Евангелие и Апостол, </w:t>
      </w:r>
      <w:proofErr w:type="spellStart"/>
      <w:r w:rsidRPr="00C44DF2">
        <w:t>Лавсаик</w:t>
      </w:r>
      <w:proofErr w:type="spellEnd"/>
      <w:r w:rsidRPr="00C44DF2">
        <w:t xml:space="preserve">, </w:t>
      </w:r>
      <w:proofErr w:type="spellStart"/>
      <w:r w:rsidRPr="00C44DF2">
        <w:t>Шестоднев</w:t>
      </w:r>
      <w:proofErr w:type="spellEnd"/>
      <w:r w:rsidRPr="00C44DF2">
        <w:t xml:space="preserve">, </w:t>
      </w:r>
      <w:proofErr w:type="spellStart"/>
      <w:r w:rsidRPr="00C44DF2">
        <w:t>Лествица</w:t>
      </w:r>
      <w:proofErr w:type="spellEnd"/>
      <w:r w:rsidRPr="00C44DF2">
        <w:t xml:space="preserve">, Маргарит, Апостол; 4) Следованная Псалтирь, Часослов, </w:t>
      </w:r>
      <w:proofErr w:type="spellStart"/>
      <w:r w:rsidRPr="00C44DF2">
        <w:t>Ирмологий</w:t>
      </w:r>
      <w:proofErr w:type="spellEnd"/>
      <w:r w:rsidRPr="00C44DF2">
        <w:t xml:space="preserve">; 5) Октоих, Минея, Триодь; 6) Типикон. </w:t>
      </w:r>
      <w:proofErr w:type="gramEnd"/>
    </w:p>
    <w:p w:rsidR="005338F9" w:rsidRPr="00C44DF2" w:rsidRDefault="005338F9" w:rsidP="004B64F3">
      <w:pPr>
        <w:tabs>
          <w:tab w:val="left" w:pos="851"/>
        </w:tabs>
        <w:jc w:val="both"/>
        <w:rPr>
          <w:i/>
        </w:rPr>
      </w:pPr>
    </w:p>
    <w:p w:rsidR="005338F9" w:rsidRPr="00C44DF2" w:rsidRDefault="005338F9" w:rsidP="004B64F3">
      <w:pPr>
        <w:tabs>
          <w:tab w:val="left" w:pos="851"/>
        </w:tabs>
        <w:jc w:val="both"/>
        <w:rPr>
          <w:i/>
        </w:rPr>
      </w:pPr>
      <w:r w:rsidRPr="00C44DF2">
        <w:rPr>
          <w:i/>
        </w:rPr>
        <w:t>Самостоятельная работа</w:t>
      </w:r>
      <w:r w:rsidRPr="00C44DF2">
        <w:t xml:space="preserve">: </w:t>
      </w:r>
      <w:r w:rsidRPr="00C44DF2">
        <w:rPr>
          <w:i/>
        </w:rPr>
        <w:t xml:space="preserve">Тексты: </w:t>
      </w:r>
    </w:p>
    <w:p w:rsidR="005338F9" w:rsidRPr="00C44DF2" w:rsidRDefault="005338F9" w:rsidP="004B64F3">
      <w:pPr>
        <w:tabs>
          <w:tab w:val="left" w:pos="851"/>
        </w:tabs>
        <w:jc w:val="both"/>
      </w:pPr>
      <w:proofErr w:type="spellStart"/>
      <w:r w:rsidRPr="00C44DF2">
        <w:rPr>
          <w:i/>
        </w:rPr>
        <w:t>Арранц</w:t>
      </w:r>
      <w:proofErr w:type="spellEnd"/>
      <w:r w:rsidRPr="00C44DF2">
        <w:rPr>
          <w:i/>
        </w:rPr>
        <w:t xml:space="preserve"> Михаил. </w:t>
      </w:r>
      <w:r w:rsidRPr="00C44DF2">
        <w:t xml:space="preserve">История Типикона ("Око церковное"). ЛДА, 1978. Стр. 36-41. </w:t>
      </w:r>
    </w:p>
    <w:p w:rsidR="005338F9" w:rsidRPr="00C44DF2" w:rsidRDefault="005338F9" w:rsidP="004B64F3">
      <w:pPr>
        <w:tabs>
          <w:tab w:val="left" w:pos="851"/>
        </w:tabs>
        <w:jc w:val="both"/>
      </w:pPr>
      <w:r w:rsidRPr="00C44DF2">
        <w:rPr>
          <w:i/>
        </w:rPr>
        <w:t xml:space="preserve">Тафт Р. </w:t>
      </w:r>
      <w:r w:rsidRPr="00C44DF2">
        <w:t>Византийский церковный обряд. С.-Пб</w:t>
      </w:r>
      <w:proofErr w:type="gramStart"/>
      <w:r w:rsidRPr="00C44DF2">
        <w:t xml:space="preserve">., </w:t>
      </w:r>
      <w:proofErr w:type="gramEnd"/>
      <w:r w:rsidRPr="00C44DF2">
        <w:t>2005. Стр. 17-18, 20-21, 28-29, 31-46, 54-61, 94-100.</w:t>
      </w:r>
    </w:p>
    <w:p w:rsidR="005338F9" w:rsidRPr="00C44DF2" w:rsidRDefault="005338F9" w:rsidP="004B64F3">
      <w:pPr>
        <w:tabs>
          <w:tab w:val="left" w:pos="851"/>
        </w:tabs>
        <w:jc w:val="both"/>
        <w:rPr>
          <w:i/>
        </w:rPr>
      </w:pPr>
    </w:p>
    <w:p w:rsidR="005338F9" w:rsidRPr="00C44DF2" w:rsidRDefault="005338F9" w:rsidP="004B64F3">
      <w:pPr>
        <w:pStyle w:val="5"/>
        <w:tabs>
          <w:tab w:val="left" w:pos="851"/>
          <w:tab w:val="num" w:pos="1800"/>
        </w:tabs>
        <w:spacing w:before="0"/>
        <w:jc w:val="both"/>
        <w:rPr>
          <w:rFonts w:ascii="Times New Roman" w:hAnsi="Times New Roman" w:cs="Times New Roman"/>
          <w:b/>
          <w:color w:val="auto"/>
        </w:rPr>
      </w:pPr>
      <w:r w:rsidRPr="00C44DF2">
        <w:rPr>
          <w:rFonts w:ascii="Times New Roman" w:hAnsi="Times New Roman" w:cs="Times New Roman"/>
          <w:b/>
          <w:color w:val="auto"/>
        </w:rPr>
        <w:t xml:space="preserve">Тема 2. Структура богослужебного дня. «Начало обычное». </w:t>
      </w:r>
    </w:p>
    <w:p w:rsidR="005338F9" w:rsidRPr="00C44DF2" w:rsidRDefault="005338F9" w:rsidP="004B64F3">
      <w:pPr>
        <w:pStyle w:val="a5"/>
        <w:tabs>
          <w:tab w:val="left" w:pos="851"/>
        </w:tabs>
        <w:rPr>
          <w:sz w:val="24"/>
          <w:szCs w:val="24"/>
        </w:rPr>
      </w:pPr>
      <w:r w:rsidRPr="00C44DF2">
        <w:rPr>
          <w:sz w:val="24"/>
          <w:szCs w:val="24"/>
        </w:rPr>
        <w:t xml:space="preserve">Ежедневные церковные молитвы. Службы дневного богослужебного круга и их литургические темы. Часослов. «Распорядок» богослужебного дня по Часослову. Дневная и вечерняя трапеза. Отличия праздничного дня </w:t>
      </w:r>
      <w:proofErr w:type="gramStart"/>
      <w:r w:rsidRPr="00C44DF2">
        <w:rPr>
          <w:sz w:val="24"/>
          <w:szCs w:val="24"/>
        </w:rPr>
        <w:t>от</w:t>
      </w:r>
      <w:proofErr w:type="gramEnd"/>
      <w:r w:rsidRPr="00C44DF2">
        <w:rPr>
          <w:sz w:val="24"/>
          <w:szCs w:val="24"/>
        </w:rPr>
        <w:t xml:space="preserve"> обычного (всенощное бдение). Особенности постного дня. Время совершения Литургии. </w:t>
      </w:r>
    </w:p>
    <w:p w:rsidR="005338F9" w:rsidRPr="00C44DF2" w:rsidRDefault="005338F9" w:rsidP="004B64F3">
      <w:pPr>
        <w:pStyle w:val="a5"/>
        <w:tabs>
          <w:tab w:val="left" w:pos="851"/>
        </w:tabs>
        <w:rPr>
          <w:sz w:val="24"/>
          <w:szCs w:val="24"/>
        </w:rPr>
      </w:pPr>
      <w:r w:rsidRPr="00C44DF2">
        <w:rPr>
          <w:sz w:val="24"/>
          <w:szCs w:val="24"/>
        </w:rPr>
        <w:t xml:space="preserve">История формирования «начала обычного» и его составляющих молитвословий. Какие службы суточного круга открываются «началом обычным» и как это обусловлено структурой церковного дня по Иерусалимскому уставу. «Начало обычное» в частной молитве христиан. Богослужение часов и его место среди других дневных служб. </w:t>
      </w:r>
    </w:p>
    <w:p w:rsidR="005338F9" w:rsidRPr="00C44DF2" w:rsidRDefault="005338F9" w:rsidP="004B64F3">
      <w:pPr>
        <w:tabs>
          <w:tab w:val="left" w:pos="851"/>
        </w:tabs>
        <w:jc w:val="both"/>
        <w:rPr>
          <w:i/>
        </w:rPr>
      </w:pPr>
    </w:p>
    <w:p w:rsidR="005338F9" w:rsidRPr="00C44DF2" w:rsidRDefault="005338F9" w:rsidP="004B64F3">
      <w:pPr>
        <w:tabs>
          <w:tab w:val="left" w:pos="851"/>
        </w:tabs>
        <w:jc w:val="both"/>
      </w:pPr>
      <w:r w:rsidRPr="00C44DF2">
        <w:rPr>
          <w:i/>
        </w:rPr>
        <w:t xml:space="preserve">Тексты: </w:t>
      </w:r>
      <w:proofErr w:type="spellStart"/>
      <w:r w:rsidRPr="00C44DF2">
        <w:rPr>
          <w:i/>
        </w:rPr>
        <w:t>Скабалланович</w:t>
      </w:r>
      <w:proofErr w:type="spellEnd"/>
      <w:r w:rsidRPr="00C44DF2">
        <w:rPr>
          <w:i/>
        </w:rPr>
        <w:t xml:space="preserve"> М. Н.</w:t>
      </w:r>
      <w:r w:rsidRPr="00C44DF2">
        <w:t xml:space="preserve"> Толковый Типикон. Киев, 1913 / Издание Св</w:t>
      </w:r>
      <w:proofErr w:type="gramStart"/>
      <w:r w:rsidRPr="00C44DF2">
        <w:t>.-</w:t>
      </w:r>
      <w:proofErr w:type="gramEnd"/>
      <w:r w:rsidRPr="00C44DF2">
        <w:t xml:space="preserve">Успенского Псково-Печерского монастыря, 1994. </w:t>
      </w:r>
      <w:proofErr w:type="spellStart"/>
      <w:r w:rsidRPr="00C44DF2">
        <w:t>Вып</w:t>
      </w:r>
      <w:proofErr w:type="spellEnd"/>
      <w:r w:rsidRPr="00C44DF2">
        <w:t>. 2, стр. 12-24.</w:t>
      </w:r>
    </w:p>
    <w:p w:rsidR="005338F9" w:rsidRPr="00C44DF2" w:rsidRDefault="005338F9" w:rsidP="004B64F3">
      <w:pPr>
        <w:tabs>
          <w:tab w:val="left" w:pos="851"/>
        </w:tabs>
        <w:jc w:val="both"/>
      </w:pPr>
      <w:r w:rsidRPr="00C44DF2">
        <w:t xml:space="preserve">Проверочный тест на знание последовательности служб суточного круга и на знание наизусть </w:t>
      </w:r>
      <w:r w:rsidRPr="00C44DF2">
        <w:rPr>
          <w:i/>
        </w:rPr>
        <w:t>начала обычного</w:t>
      </w:r>
      <w:r w:rsidRPr="00C44DF2">
        <w:t>.</w:t>
      </w:r>
    </w:p>
    <w:p w:rsidR="005338F9" w:rsidRPr="00C44DF2" w:rsidRDefault="005338F9" w:rsidP="004B64F3">
      <w:pPr>
        <w:pStyle w:val="5"/>
        <w:tabs>
          <w:tab w:val="left" w:pos="851"/>
          <w:tab w:val="num" w:pos="1440"/>
        </w:tabs>
        <w:spacing w:before="0"/>
        <w:jc w:val="both"/>
        <w:rPr>
          <w:rFonts w:ascii="Times New Roman" w:hAnsi="Times New Roman" w:cs="Times New Roman"/>
          <w:b/>
          <w:color w:val="auto"/>
        </w:rPr>
      </w:pPr>
      <w:r w:rsidRPr="00C44DF2">
        <w:rPr>
          <w:rFonts w:ascii="Times New Roman" w:hAnsi="Times New Roman" w:cs="Times New Roman"/>
          <w:b/>
          <w:color w:val="auto"/>
        </w:rPr>
        <w:t xml:space="preserve">Тема 3: Чинопоследование часов обычных. </w:t>
      </w:r>
    </w:p>
    <w:p w:rsidR="005338F9" w:rsidRPr="00C44DF2" w:rsidRDefault="005338F9" w:rsidP="004B64F3">
      <w:pPr>
        <w:pStyle w:val="a5"/>
        <w:tabs>
          <w:tab w:val="left" w:pos="851"/>
        </w:tabs>
        <w:rPr>
          <w:sz w:val="24"/>
          <w:szCs w:val="24"/>
        </w:rPr>
      </w:pPr>
      <w:r w:rsidRPr="00C44DF2">
        <w:rPr>
          <w:sz w:val="24"/>
          <w:szCs w:val="24"/>
        </w:rPr>
        <w:t>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тропарей часов. Разбор чинопоследования часов обычных по Часослову. Изменяемые части часов обычных.</w:t>
      </w:r>
    </w:p>
    <w:p w:rsidR="005338F9" w:rsidRPr="00C44DF2" w:rsidRDefault="005338F9" w:rsidP="004B64F3">
      <w:pPr>
        <w:pStyle w:val="a5"/>
        <w:tabs>
          <w:tab w:val="left" w:pos="851"/>
        </w:tabs>
        <w:rPr>
          <w:sz w:val="24"/>
          <w:szCs w:val="24"/>
        </w:rPr>
      </w:pPr>
      <w:r w:rsidRPr="00C44DF2">
        <w:rPr>
          <w:sz w:val="24"/>
          <w:szCs w:val="24"/>
        </w:rPr>
        <w:t>Богослужение часов и его место среди других дневных служб. 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тропарей часов. Разбор чинопоследования часов обычных по Часослову. Изменяемые части часов обычных.</w:t>
      </w:r>
    </w:p>
    <w:p w:rsidR="005338F9" w:rsidRPr="00C44DF2" w:rsidRDefault="005338F9" w:rsidP="004B64F3">
      <w:pPr>
        <w:tabs>
          <w:tab w:val="left" w:pos="851"/>
        </w:tabs>
        <w:jc w:val="both"/>
      </w:pPr>
      <w:r w:rsidRPr="00C44DF2">
        <w:rPr>
          <w:i/>
        </w:rPr>
        <w:t xml:space="preserve">Практика: </w:t>
      </w:r>
      <w:r w:rsidRPr="00C44DF2">
        <w:t>Чтение службы 3-го часа по Часослову и Минее. День седмицы, число и месяц по выбору преподавателя. Служба малому святому или двум малым святым. Студент должен найти и правильно поставить тропарь (тропари) и кондак.</w:t>
      </w:r>
    </w:p>
    <w:p w:rsidR="005338F9" w:rsidRPr="00C44DF2" w:rsidRDefault="005338F9" w:rsidP="004B64F3">
      <w:pPr>
        <w:tabs>
          <w:tab w:val="left" w:pos="851"/>
        </w:tabs>
        <w:jc w:val="both"/>
      </w:pPr>
      <w:r w:rsidRPr="00C44DF2">
        <w:rPr>
          <w:i/>
        </w:rPr>
        <w:lastRenderedPageBreak/>
        <w:t xml:space="preserve">Тексты: </w:t>
      </w:r>
      <w:proofErr w:type="spellStart"/>
      <w:r w:rsidRPr="00C44DF2">
        <w:rPr>
          <w:i/>
        </w:rPr>
        <w:t>Скабалланович</w:t>
      </w:r>
      <w:proofErr w:type="spellEnd"/>
      <w:r w:rsidRPr="00C44DF2">
        <w:rPr>
          <w:i/>
        </w:rPr>
        <w:t xml:space="preserve"> М. Н.</w:t>
      </w:r>
      <w:r w:rsidRPr="00C44DF2">
        <w:t xml:space="preserve"> Толковый Типикон. Киев, 1913 / Издание Св</w:t>
      </w:r>
      <w:proofErr w:type="gramStart"/>
      <w:r w:rsidRPr="00C44DF2">
        <w:t>.-</w:t>
      </w:r>
      <w:proofErr w:type="gramEnd"/>
      <w:r w:rsidRPr="00C44DF2">
        <w:t xml:space="preserve">Успенского Псково-Печерского монастыря, 1994. </w:t>
      </w:r>
      <w:proofErr w:type="spellStart"/>
      <w:r w:rsidRPr="00C44DF2">
        <w:t>Вып</w:t>
      </w:r>
      <w:proofErr w:type="spellEnd"/>
      <w:r w:rsidRPr="00C44DF2">
        <w:t>. 3, стр. 2-13.</w:t>
      </w:r>
    </w:p>
    <w:p w:rsidR="005338F9" w:rsidRPr="00C44DF2" w:rsidRDefault="005338F9" w:rsidP="004B64F3">
      <w:pPr>
        <w:tabs>
          <w:tab w:val="left" w:pos="851"/>
        </w:tabs>
        <w:jc w:val="both"/>
      </w:pPr>
      <w:r w:rsidRPr="00C44DF2">
        <w:t>Проверочный тест на знание структуры службы дневного часа.</w:t>
      </w:r>
    </w:p>
    <w:p w:rsidR="005338F9" w:rsidRPr="00C44DF2" w:rsidRDefault="005338F9" w:rsidP="004B64F3">
      <w:pPr>
        <w:tabs>
          <w:tab w:val="left" w:pos="851"/>
        </w:tabs>
        <w:jc w:val="both"/>
        <w:rPr>
          <w:b/>
        </w:rPr>
      </w:pPr>
      <w:r w:rsidRPr="00C44DF2">
        <w:rPr>
          <w:b/>
        </w:rPr>
        <w:t>Тема 4: История Устава на православном Востоке и на Руси.</w:t>
      </w:r>
    </w:p>
    <w:p w:rsidR="005338F9" w:rsidRPr="00C44DF2" w:rsidRDefault="005338F9" w:rsidP="004B64F3">
      <w:pPr>
        <w:tabs>
          <w:tab w:val="left" w:pos="851"/>
        </w:tabs>
        <w:jc w:val="both"/>
        <w:rPr>
          <w:i/>
        </w:rPr>
      </w:pPr>
      <w:r w:rsidRPr="00C44DF2">
        <w:t xml:space="preserve">Периодизация истории христианского богослужения. Основные традиции Востока и Запада. Краткое изложение истории этих традиций. Богослужение Иерусалима. Богослужение Константинополя. </w:t>
      </w:r>
    </w:p>
    <w:p w:rsidR="005338F9" w:rsidRPr="00C44DF2" w:rsidRDefault="005338F9" w:rsidP="004B64F3">
      <w:pPr>
        <w:tabs>
          <w:tab w:val="left" w:pos="851"/>
        </w:tabs>
        <w:jc w:val="both"/>
      </w:pPr>
      <w:proofErr w:type="spellStart"/>
      <w:r w:rsidRPr="00C44DF2">
        <w:t>Послеиконоборческое</w:t>
      </w:r>
      <w:proofErr w:type="spellEnd"/>
      <w:r w:rsidRPr="00C44DF2">
        <w:t xml:space="preserve"> монашеское богослужение. Студийское богослужение. Студийский и иерусалимский уставы. Отличия студийского и иерусалимского уставов.</w:t>
      </w:r>
    </w:p>
    <w:p w:rsidR="005338F9" w:rsidRPr="00C44DF2" w:rsidRDefault="005338F9" w:rsidP="004B64F3">
      <w:pPr>
        <w:tabs>
          <w:tab w:val="left" w:pos="851"/>
          <w:tab w:val="left" w:pos="3116"/>
        </w:tabs>
        <w:jc w:val="both"/>
      </w:pPr>
      <w:r w:rsidRPr="00C44DF2">
        <w:t xml:space="preserve">Первоначальный этап русского богослужения. Первое южнославянское влияние. Появление в Киево-Печерской Лавре </w:t>
      </w:r>
      <w:proofErr w:type="spellStart"/>
      <w:r w:rsidRPr="00C44DF2">
        <w:t>Студийско-Алексиевского</w:t>
      </w:r>
      <w:proofErr w:type="spellEnd"/>
      <w:r w:rsidRPr="00C44DF2">
        <w:t xml:space="preserve"> Типикона в 1062 году. </w:t>
      </w:r>
    </w:p>
    <w:p w:rsidR="005338F9" w:rsidRPr="00C44DF2" w:rsidRDefault="005338F9" w:rsidP="004B64F3">
      <w:pPr>
        <w:tabs>
          <w:tab w:val="left" w:pos="851"/>
          <w:tab w:val="left" w:pos="3116"/>
        </w:tabs>
        <w:jc w:val="both"/>
      </w:pPr>
      <w:r w:rsidRPr="00C44DF2">
        <w:t xml:space="preserve">Второе южнославянское влияние. Корпус богослужебных книг, содержащих Иерусалимский устав. Деятельность митрополитов </w:t>
      </w:r>
      <w:proofErr w:type="spellStart"/>
      <w:r w:rsidRPr="00C44DF2">
        <w:t>Киприана</w:t>
      </w:r>
      <w:proofErr w:type="spellEnd"/>
      <w:r w:rsidRPr="00C44DF2">
        <w:t xml:space="preserve"> и </w:t>
      </w:r>
      <w:proofErr w:type="spellStart"/>
      <w:r w:rsidRPr="00C44DF2">
        <w:t>Фотия</w:t>
      </w:r>
      <w:proofErr w:type="spellEnd"/>
      <w:r w:rsidRPr="00C44DF2">
        <w:t>. «Око церковное». Системы «</w:t>
      </w:r>
      <w:proofErr w:type="spellStart"/>
      <w:r w:rsidRPr="00C44DF2">
        <w:t>окозрительных</w:t>
      </w:r>
      <w:proofErr w:type="spellEnd"/>
      <w:r w:rsidRPr="00C44DF2">
        <w:t xml:space="preserve">» знаков. Русская практика совершения всенощных бдений. </w:t>
      </w:r>
      <w:proofErr w:type="spellStart"/>
      <w:r w:rsidRPr="00C44DF2">
        <w:t>Паралитургические</w:t>
      </w:r>
      <w:proofErr w:type="spellEnd"/>
      <w:r w:rsidRPr="00C44DF2">
        <w:t xml:space="preserve"> обряды. </w:t>
      </w:r>
    </w:p>
    <w:p w:rsidR="005338F9" w:rsidRPr="00C44DF2" w:rsidRDefault="005338F9" w:rsidP="004B64F3">
      <w:pPr>
        <w:tabs>
          <w:tab w:val="left" w:pos="851"/>
          <w:tab w:val="left" w:pos="3116"/>
        </w:tabs>
        <w:jc w:val="both"/>
      </w:pPr>
      <w:r w:rsidRPr="00C44DF2">
        <w:t xml:space="preserve">Книжная справа </w:t>
      </w:r>
      <w:r w:rsidRPr="00C44DF2">
        <w:rPr>
          <w:lang w:val="en-US"/>
        </w:rPr>
        <w:t>XVII</w:t>
      </w:r>
      <w:r w:rsidRPr="00C44DF2">
        <w:t xml:space="preserve"> в. </w:t>
      </w:r>
    </w:p>
    <w:p w:rsidR="005338F9" w:rsidRPr="00C44DF2" w:rsidRDefault="005338F9" w:rsidP="004B64F3">
      <w:pPr>
        <w:tabs>
          <w:tab w:val="left" w:pos="851"/>
          <w:tab w:val="left" w:pos="3116"/>
        </w:tabs>
        <w:jc w:val="both"/>
      </w:pPr>
      <w:r w:rsidRPr="00C44DF2">
        <w:t xml:space="preserve">Издания Типикона на Руси. </w:t>
      </w:r>
    </w:p>
    <w:p w:rsidR="005338F9" w:rsidRPr="00C44DF2" w:rsidRDefault="005338F9" w:rsidP="004B64F3">
      <w:pPr>
        <w:tabs>
          <w:tab w:val="left" w:pos="851"/>
          <w:tab w:val="left" w:pos="3116"/>
        </w:tabs>
        <w:jc w:val="both"/>
      </w:pPr>
      <w:r w:rsidRPr="00C44DF2">
        <w:t>Богослужение русской Церкви в синодальный период. Акафистное творчество. Собор 1917-18 гг.</w:t>
      </w:r>
    </w:p>
    <w:p w:rsidR="005338F9" w:rsidRPr="00C44DF2" w:rsidRDefault="005338F9" w:rsidP="004B64F3">
      <w:pPr>
        <w:tabs>
          <w:tab w:val="left" w:pos="851"/>
        </w:tabs>
        <w:jc w:val="both"/>
      </w:pPr>
      <w:r w:rsidRPr="00C44DF2">
        <w:rPr>
          <w:i/>
        </w:rPr>
        <w:t xml:space="preserve">Тексты: </w:t>
      </w:r>
      <w:r w:rsidRPr="00C44DF2">
        <w:t>Православная энциклопедия. М., 2000 – 2011 Статьи:</w:t>
      </w:r>
      <w:r w:rsidRPr="00C44DF2">
        <w:rPr>
          <w:i/>
        </w:rPr>
        <w:t xml:space="preserve"> </w:t>
      </w:r>
    </w:p>
    <w:p w:rsidR="005338F9" w:rsidRPr="00C44DF2" w:rsidRDefault="005338F9" w:rsidP="004B64F3">
      <w:pPr>
        <w:tabs>
          <w:tab w:val="left" w:pos="851"/>
        </w:tabs>
        <w:jc w:val="both"/>
      </w:pPr>
      <w:r w:rsidRPr="00C44DF2">
        <w:rPr>
          <w:i/>
        </w:rPr>
        <w:t xml:space="preserve">Богослужение т. 5, </w:t>
      </w:r>
      <w:r w:rsidRPr="00C44DF2">
        <w:t>стр. 538-541</w:t>
      </w:r>
    </w:p>
    <w:p w:rsidR="005338F9" w:rsidRPr="00C44DF2" w:rsidRDefault="005338F9" w:rsidP="004B64F3">
      <w:pPr>
        <w:tabs>
          <w:tab w:val="left" w:pos="851"/>
        </w:tabs>
        <w:jc w:val="both"/>
      </w:pPr>
      <w:r w:rsidRPr="00C44DF2">
        <w:rPr>
          <w:i/>
        </w:rPr>
        <w:t>Византийское богослужение, т. 8</w:t>
      </w:r>
      <w:r w:rsidRPr="00C44DF2">
        <w:t>, стр. 380-387</w:t>
      </w:r>
    </w:p>
    <w:p w:rsidR="005338F9" w:rsidRPr="00C44DF2" w:rsidRDefault="005338F9" w:rsidP="004B64F3">
      <w:pPr>
        <w:tabs>
          <w:tab w:val="left" w:pos="851"/>
        </w:tabs>
        <w:jc w:val="both"/>
      </w:pPr>
      <w:r w:rsidRPr="00C44DF2">
        <w:rPr>
          <w:i/>
        </w:rPr>
        <w:t xml:space="preserve">Богослужение Русской Церкви </w:t>
      </w:r>
      <w:r w:rsidRPr="00C44DF2">
        <w:rPr>
          <w:i/>
          <w:lang w:val="en-US"/>
        </w:rPr>
        <w:t>X</w:t>
      </w:r>
      <w:r w:rsidRPr="00C44DF2">
        <w:rPr>
          <w:i/>
        </w:rPr>
        <w:t>–</w:t>
      </w:r>
      <w:r w:rsidRPr="00C44DF2">
        <w:rPr>
          <w:i/>
          <w:lang w:val="en-US"/>
        </w:rPr>
        <w:t>XX</w:t>
      </w:r>
      <w:r w:rsidRPr="00C44DF2">
        <w:rPr>
          <w:i/>
        </w:rPr>
        <w:t xml:space="preserve"> вв. </w:t>
      </w:r>
      <w:r w:rsidRPr="00C44DF2">
        <w:t>Т. РПЦ</w:t>
      </w:r>
      <w:r w:rsidRPr="00C44DF2">
        <w:rPr>
          <w:i/>
        </w:rPr>
        <w:t xml:space="preserve">, </w:t>
      </w:r>
      <w:r w:rsidRPr="00C44DF2">
        <w:t xml:space="preserve">стр. 485-506. </w:t>
      </w:r>
    </w:p>
    <w:p w:rsidR="005338F9" w:rsidRPr="00C44DF2" w:rsidRDefault="005338F9" w:rsidP="004B64F3">
      <w:pPr>
        <w:pStyle w:val="5"/>
        <w:tabs>
          <w:tab w:val="left" w:pos="851"/>
          <w:tab w:val="num" w:pos="1440"/>
        </w:tabs>
        <w:spacing w:before="0"/>
        <w:jc w:val="both"/>
        <w:rPr>
          <w:rFonts w:ascii="Times New Roman" w:hAnsi="Times New Roman" w:cs="Times New Roman"/>
          <w:b/>
          <w:color w:val="auto"/>
        </w:rPr>
      </w:pPr>
      <w:r w:rsidRPr="00C44DF2">
        <w:rPr>
          <w:rFonts w:ascii="Times New Roman" w:hAnsi="Times New Roman" w:cs="Times New Roman"/>
          <w:b/>
          <w:color w:val="auto"/>
        </w:rPr>
        <w:t>Тема 5. Канон: строение и место в богослужении.</w:t>
      </w:r>
    </w:p>
    <w:p w:rsidR="005338F9" w:rsidRPr="00C44DF2" w:rsidRDefault="005338F9" w:rsidP="004B64F3">
      <w:pPr>
        <w:pStyle w:val="a6"/>
        <w:tabs>
          <w:tab w:val="left" w:pos="851"/>
        </w:tabs>
        <w:jc w:val="both"/>
      </w:pPr>
      <w:r w:rsidRPr="00C44DF2">
        <w:t xml:space="preserve">Жанр канона как соединение библейских и </w:t>
      </w:r>
      <w:proofErr w:type="spellStart"/>
      <w:r w:rsidRPr="00C44DF2">
        <w:t>гимнографических</w:t>
      </w:r>
      <w:proofErr w:type="spellEnd"/>
      <w:r w:rsidRPr="00C44DF2">
        <w:t xml:space="preserve"> песнопений. Подробный разбор жанровой структуры и богослужебной </w:t>
      </w:r>
      <w:proofErr w:type="spellStart"/>
      <w:r w:rsidRPr="00C44DF2">
        <w:t>функии</w:t>
      </w:r>
      <w:proofErr w:type="spellEnd"/>
      <w:r w:rsidRPr="00C44DF2">
        <w:t xml:space="preserve">. Примеры из богослужебных книг. Соединение канонов на утрене. </w:t>
      </w:r>
    </w:p>
    <w:p w:rsidR="005338F9" w:rsidRPr="00C44DF2" w:rsidRDefault="005338F9" w:rsidP="004B64F3">
      <w:pPr>
        <w:tabs>
          <w:tab w:val="left" w:pos="851"/>
        </w:tabs>
        <w:jc w:val="both"/>
      </w:pPr>
      <w:r w:rsidRPr="00C44DF2">
        <w:rPr>
          <w:i/>
        </w:rPr>
        <w:t xml:space="preserve">Тексты: </w:t>
      </w:r>
      <w:r w:rsidRPr="00C44DF2">
        <w:rPr>
          <w:i/>
          <w:iCs/>
        </w:rPr>
        <w:t>Розанов В. Я</w:t>
      </w:r>
      <w:r w:rsidRPr="00C44DF2">
        <w:rPr>
          <w:i/>
        </w:rPr>
        <w:t>.</w:t>
      </w:r>
      <w:r w:rsidRPr="00C44DF2">
        <w:t xml:space="preserve"> Богослужебный устав Православной Церкви. М., 1998. Стр. 238-246; 214-229.</w:t>
      </w:r>
    </w:p>
    <w:p w:rsidR="005338F9" w:rsidRPr="00C44DF2" w:rsidRDefault="005338F9" w:rsidP="004B64F3">
      <w:pPr>
        <w:pStyle w:val="a8"/>
        <w:tabs>
          <w:tab w:val="left" w:pos="851"/>
        </w:tabs>
        <w:ind w:left="0"/>
        <w:jc w:val="both"/>
      </w:pPr>
      <w:r w:rsidRPr="00C44DF2">
        <w:rPr>
          <w:i/>
        </w:rPr>
        <w:t xml:space="preserve">Практика: </w:t>
      </w:r>
      <w:r w:rsidRPr="00C44DF2">
        <w:t>Подготовка и чтение канонов по книгам. Условия: любой день седмицы, глас по Октоиху произвольно, по Минее любая служба. Задание: подготовить утренний канон, соединенный из 3-х канонов Октоиха и Минеи.</w:t>
      </w:r>
    </w:p>
    <w:p w:rsidR="005338F9" w:rsidRPr="00C44DF2" w:rsidRDefault="005338F9" w:rsidP="004B64F3">
      <w:pPr>
        <w:pStyle w:val="5"/>
        <w:tabs>
          <w:tab w:val="left" w:pos="851"/>
          <w:tab w:val="left" w:pos="5190"/>
        </w:tabs>
        <w:spacing w:before="0"/>
        <w:jc w:val="both"/>
        <w:rPr>
          <w:rFonts w:ascii="Times New Roman" w:hAnsi="Times New Roman" w:cs="Times New Roman"/>
          <w:b/>
          <w:color w:val="auto"/>
        </w:rPr>
      </w:pPr>
      <w:r w:rsidRPr="00C44DF2">
        <w:rPr>
          <w:rFonts w:ascii="Times New Roman" w:hAnsi="Times New Roman" w:cs="Times New Roman"/>
          <w:b/>
          <w:bCs/>
          <w:color w:val="auto"/>
        </w:rPr>
        <w:t>Тема 6. Знаки праздников месяцеслова.</w:t>
      </w:r>
      <w:r w:rsidRPr="00C44DF2">
        <w:rPr>
          <w:rFonts w:ascii="Times New Roman" w:hAnsi="Times New Roman" w:cs="Times New Roman"/>
          <w:b/>
          <w:bCs/>
          <w:color w:val="auto"/>
        </w:rPr>
        <w:tab/>
      </w:r>
    </w:p>
    <w:p w:rsidR="005338F9" w:rsidRPr="00C44DF2" w:rsidRDefault="005338F9" w:rsidP="004B64F3">
      <w:pPr>
        <w:pStyle w:val="a5"/>
        <w:tabs>
          <w:tab w:val="left" w:pos="851"/>
        </w:tabs>
        <w:rPr>
          <w:sz w:val="24"/>
          <w:szCs w:val="24"/>
        </w:rPr>
      </w:pPr>
      <w:r w:rsidRPr="00C44DF2">
        <w:rPr>
          <w:sz w:val="24"/>
          <w:szCs w:val="24"/>
        </w:rPr>
        <w:t xml:space="preserve">Классификация богослужений по степени их праздничности. Службы </w:t>
      </w:r>
      <w:proofErr w:type="gramStart"/>
      <w:r w:rsidRPr="00C44DF2">
        <w:rPr>
          <w:sz w:val="24"/>
          <w:szCs w:val="24"/>
        </w:rPr>
        <w:t>с</w:t>
      </w:r>
      <w:proofErr w:type="gramEnd"/>
      <w:r w:rsidRPr="00C44DF2">
        <w:rPr>
          <w:sz w:val="24"/>
          <w:szCs w:val="24"/>
        </w:rPr>
        <w:t xml:space="preserve"> Бог Господь и с </w:t>
      </w:r>
      <w:proofErr w:type="spellStart"/>
      <w:r w:rsidRPr="00C44DF2">
        <w:rPr>
          <w:sz w:val="24"/>
          <w:szCs w:val="24"/>
        </w:rPr>
        <w:t>Аллилуия</w:t>
      </w:r>
      <w:proofErr w:type="spellEnd"/>
      <w:r w:rsidRPr="00C44DF2">
        <w:rPr>
          <w:sz w:val="24"/>
          <w:szCs w:val="24"/>
        </w:rPr>
        <w:t>. Великие, средние и малые праздники месяцеслова. Чтение с комментарием 47 главы Типикона. Виды вечерни и утрени при каждом из знаков праздников месяцеслова. Набор текстов Минеи при каждом из знаков.</w:t>
      </w:r>
    </w:p>
    <w:p w:rsidR="005338F9" w:rsidRPr="00C44DF2" w:rsidRDefault="005338F9" w:rsidP="004B64F3">
      <w:pPr>
        <w:pStyle w:val="a6"/>
        <w:tabs>
          <w:tab w:val="left" w:pos="851"/>
        </w:tabs>
        <w:jc w:val="both"/>
      </w:pPr>
      <w:r w:rsidRPr="00C44DF2">
        <w:rPr>
          <w:i/>
        </w:rPr>
        <w:lastRenderedPageBreak/>
        <w:t xml:space="preserve">Практика: </w:t>
      </w:r>
      <w:r w:rsidRPr="00C44DF2">
        <w:t>Определение знака праздника по составу текстов службы Минеи. Условия: любая служба по Минее. Задание: определить знак праздника по составу текстов этой службы.</w:t>
      </w:r>
    </w:p>
    <w:p w:rsidR="005338F9" w:rsidRPr="00C44DF2" w:rsidRDefault="005338F9" w:rsidP="004B64F3">
      <w:pPr>
        <w:tabs>
          <w:tab w:val="left" w:pos="851"/>
        </w:tabs>
        <w:jc w:val="both"/>
        <w:rPr>
          <w:i/>
        </w:rPr>
      </w:pPr>
      <w:r w:rsidRPr="00C44DF2">
        <w:rPr>
          <w:i/>
        </w:rPr>
        <w:t xml:space="preserve">Тексты: Типикон, </w:t>
      </w:r>
      <w:r w:rsidRPr="00C44DF2">
        <w:t>С.-Пб</w:t>
      </w:r>
      <w:proofErr w:type="gramStart"/>
      <w:r w:rsidRPr="00C44DF2">
        <w:t xml:space="preserve">., </w:t>
      </w:r>
      <w:proofErr w:type="gramEnd"/>
      <w:r w:rsidRPr="00C44DF2">
        <w:t>1992, гл. 47. Стр. 109-110.</w:t>
      </w:r>
      <w:r w:rsidRPr="00C44DF2">
        <w:rPr>
          <w:i/>
        </w:rPr>
        <w:t xml:space="preserve"> </w:t>
      </w:r>
    </w:p>
    <w:p w:rsidR="005338F9" w:rsidRPr="00C44DF2" w:rsidRDefault="005338F9" w:rsidP="004B64F3">
      <w:pPr>
        <w:tabs>
          <w:tab w:val="left" w:pos="851"/>
        </w:tabs>
        <w:jc w:val="both"/>
      </w:pPr>
      <w:r w:rsidRPr="00C44DF2">
        <w:rPr>
          <w:i/>
        </w:rPr>
        <w:t xml:space="preserve">Никольский К. Т.,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С.-Пб</w:t>
      </w:r>
      <w:proofErr w:type="gramStart"/>
      <w:r w:rsidRPr="00C44DF2">
        <w:t xml:space="preserve">., </w:t>
      </w:r>
      <w:proofErr w:type="gramEnd"/>
      <w:r w:rsidRPr="00C44DF2">
        <w:t>1907. Стр. 486-488.</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230-235.</w:t>
      </w:r>
    </w:p>
    <w:p w:rsidR="005338F9" w:rsidRPr="00C44DF2" w:rsidRDefault="005338F9" w:rsidP="004B64F3">
      <w:pPr>
        <w:pStyle w:val="5"/>
        <w:tabs>
          <w:tab w:val="left" w:pos="851"/>
          <w:tab w:val="num" w:pos="1440"/>
        </w:tabs>
        <w:spacing w:before="0"/>
        <w:jc w:val="both"/>
        <w:rPr>
          <w:rFonts w:ascii="Times New Roman" w:hAnsi="Times New Roman" w:cs="Times New Roman"/>
          <w:color w:val="auto"/>
        </w:rPr>
      </w:pPr>
      <w:r w:rsidRPr="00C44DF2">
        <w:rPr>
          <w:rFonts w:ascii="Times New Roman" w:hAnsi="Times New Roman" w:cs="Times New Roman"/>
          <w:color w:val="auto"/>
        </w:rPr>
        <w:t>Проверочный тест на понимание значения знаков праздников.</w:t>
      </w:r>
    </w:p>
    <w:p w:rsidR="005338F9" w:rsidRPr="00C44DF2" w:rsidRDefault="005338F9" w:rsidP="004B64F3">
      <w:pPr>
        <w:tabs>
          <w:tab w:val="left" w:pos="851"/>
          <w:tab w:val="left" w:pos="3116"/>
        </w:tabs>
        <w:jc w:val="both"/>
        <w:rPr>
          <w:b/>
        </w:rPr>
      </w:pPr>
      <w:r w:rsidRPr="00C44DF2">
        <w:rPr>
          <w:b/>
        </w:rPr>
        <w:t>Тема 7: Храм. Богослужебные облачения.</w:t>
      </w:r>
    </w:p>
    <w:p w:rsidR="005338F9" w:rsidRPr="00C44DF2" w:rsidRDefault="005338F9" w:rsidP="004B64F3">
      <w:pPr>
        <w:tabs>
          <w:tab w:val="left" w:pos="851"/>
        </w:tabs>
        <w:jc w:val="both"/>
      </w:pPr>
      <w:r w:rsidRPr="00C44DF2">
        <w:t xml:space="preserve">Исторический обзор устройства храма. Места христианских собраний в первые века. Виды христианских богослужебных зданий после </w:t>
      </w:r>
      <w:r w:rsidRPr="00C44DF2">
        <w:rPr>
          <w:lang w:val="en-US"/>
        </w:rPr>
        <w:t>III</w:t>
      </w:r>
      <w:r w:rsidRPr="00C44DF2">
        <w:t xml:space="preserve"> века. Чин освящения храма. Краткая история чина освящения храма. Устройство храма </w:t>
      </w:r>
      <w:r w:rsidRPr="00C44DF2">
        <w:rPr>
          <w:lang w:val="en-US"/>
        </w:rPr>
        <w:t>VI</w:t>
      </w:r>
      <w:r w:rsidRPr="00C44DF2">
        <w:t xml:space="preserve"> века св. Софии в Константинополе. Храмы в </w:t>
      </w:r>
      <w:proofErr w:type="spellStart"/>
      <w:r w:rsidRPr="00C44DF2">
        <w:t>послеиконоборческую</w:t>
      </w:r>
      <w:proofErr w:type="spellEnd"/>
      <w:r w:rsidRPr="00C44DF2">
        <w:t xml:space="preserve"> эпоху. Устройство </w:t>
      </w:r>
      <w:proofErr w:type="spellStart"/>
      <w:r w:rsidRPr="00C44DF2">
        <w:t>послеиконоборческого</w:t>
      </w:r>
      <w:proofErr w:type="spellEnd"/>
      <w:r w:rsidRPr="00C44DF2">
        <w:t xml:space="preserve"> храма. Особенности устройства русского храма. </w:t>
      </w:r>
    </w:p>
    <w:p w:rsidR="005338F9" w:rsidRPr="00C44DF2" w:rsidRDefault="005338F9" w:rsidP="004B64F3">
      <w:pPr>
        <w:tabs>
          <w:tab w:val="left" w:pos="851"/>
        </w:tabs>
        <w:jc w:val="both"/>
      </w:pPr>
      <w:r w:rsidRPr="00C44DF2">
        <w:t>Источники происхождения богослужебных облачений. Облачения, происходящие из древней бытовой одежды. Облачения, происходящие из византийского придворного обихода. «</w:t>
      </w:r>
      <w:proofErr w:type="spellStart"/>
      <w:r w:rsidRPr="00C44DF2">
        <w:t>Тайносовершительные</w:t>
      </w:r>
      <w:proofErr w:type="spellEnd"/>
      <w:r w:rsidRPr="00C44DF2">
        <w:t>» облачения. Краткая история богослужебных облачений.</w:t>
      </w:r>
    </w:p>
    <w:p w:rsidR="005338F9" w:rsidRPr="00C44DF2" w:rsidRDefault="005338F9" w:rsidP="004B64F3">
      <w:pPr>
        <w:tabs>
          <w:tab w:val="left" w:pos="851"/>
        </w:tabs>
        <w:jc w:val="both"/>
        <w:rPr>
          <w:i/>
        </w:rPr>
      </w:pPr>
      <w:r w:rsidRPr="00C44DF2">
        <w:rPr>
          <w:i/>
        </w:rPr>
        <w:t xml:space="preserve">Тексты: </w:t>
      </w:r>
      <w:proofErr w:type="spellStart"/>
      <w:r w:rsidRPr="00C44DF2">
        <w:rPr>
          <w:i/>
        </w:rPr>
        <w:t>Уайбру</w:t>
      </w:r>
      <w:proofErr w:type="spellEnd"/>
      <w:r w:rsidRPr="00C44DF2">
        <w:rPr>
          <w:i/>
        </w:rPr>
        <w:t xml:space="preserve"> Х.</w:t>
      </w:r>
      <w:r w:rsidRPr="00C44DF2">
        <w:t xml:space="preserve"> Православная Литургия. М., 2000. Стр. 33-34, 40-42, 59-62, 83-91, 122-124, 149-152, 165-168.</w:t>
      </w:r>
      <w:r w:rsidRPr="00C44DF2">
        <w:rPr>
          <w:i/>
        </w:rPr>
        <w:t xml:space="preserve"> </w:t>
      </w:r>
    </w:p>
    <w:p w:rsidR="005338F9" w:rsidRPr="00C44DF2" w:rsidRDefault="005338F9" w:rsidP="004B64F3">
      <w:pPr>
        <w:tabs>
          <w:tab w:val="left" w:pos="851"/>
        </w:tabs>
        <w:jc w:val="both"/>
        <w:rPr>
          <w:b/>
          <w:i/>
        </w:rPr>
      </w:pPr>
      <w:r w:rsidRPr="00C44DF2">
        <w:rPr>
          <w:b/>
        </w:rPr>
        <w:t>Тема 8. Будничная вечерня.</w:t>
      </w:r>
    </w:p>
    <w:p w:rsidR="005338F9" w:rsidRPr="00C44DF2" w:rsidRDefault="005338F9" w:rsidP="004B64F3">
      <w:pPr>
        <w:pStyle w:val="a5"/>
        <w:tabs>
          <w:tab w:val="left" w:pos="851"/>
        </w:tabs>
        <w:rPr>
          <w:sz w:val="24"/>
          <w:szCs w:val="24"/>
        </w:rPr>
      </w:pPr>
      <w:r w:rsidRPr="00C44DF2">
        <w:rPr>
          <w:sz w:val="24"/>
          <w:szCs w:val="24"/>
        </w:rPr>
        <w:t>Вседневная вечерня: литургические темы и место в дневном богослужебном круге. Тексты Часослова для вечерни. Тексты Служебника для вечерни. Гимнография Октоиха на вечерне в будние дни. Чинопоследование будничной вечерни. Гимнография Минеи при одном и двух малых святых и при шестеричном святом. Устав о кафизмах. Богородичные приложения к Минее. Какие книги содержат эти тексты и как они используются на богослужении.</w:t>
      </w:r>
    </w:p>
    <w:p w:rsidR="005338F9" w:rsidRPr="00C44DF2" w:rsidRDefault="005338F9" w:rsidP="004B64F3">
      <w:pPr>
        <w:pStyle w:val="a6"/>
        <w:tabs>
          <w:tab w:val="left" w:pos="851"/>
        </w:tabs>
        <w:jc w:val="both"/>
      </w:pPr>
      <w:r w:rsidRPr="00C44DF2">
        <w:rPr>
          <w:i/>
        </w:rPr>
        <w:t xml:space="preserve">Практика: </w:t>
      </w:r>
      <w:r w:rsidRPr="00C44DF2">
        <w:t>Составление службы по книгам. Условия: седмичный день, глас по Октоиху произвольно, по Минее служба святому без знака, двум малым святым или шесте</w:t>
      </w:r>
      <w:r w:rsidR="00840FB2" w:rsidRPr="00C44DF2">
        <w:t>ри</w:t>
      </w:r>
      <w:r w:rsidRPr="00C44DF2">
        <w:t>чному святому. Задание: составить будничную вечерню.</w:t>
      </w:r>
    </w:p>
    <w:p w:rsidR="005338F9" w:rsidRPr="00C44DF2" w:rsidRDefault="005338F9" w:rsidP="004B64F3">
      <w:pPr>
        <w:tabs>
          <w:tab w:val="left" w:pos="851"/>
        </w:tabs>
        <w:jc w:val="both"/>
      </w:pPr>
      <w:r w:rsidRPr="00C44DF2">
        <w:rPr>
          <w:i/>
        </w:rPr>
        <w:t>Тексты:</w:t>
      </w:r>
      <w:r w:rsidRPr="00C44DF2">
        <w:t xml:space="preserve"> Православная энциклопедия. М., 2000 – 2011</w:t>
      </w:r>
    </w:p>
    <w:p w:rsidR="005338F9" w:rsidRPr="00C44DF2" w:rsidRDefault="005338F9" w:rsidP="004B64F3">
      <w:pPr>
        <w:tabs>
          <w:tab w:val="left" w:pos="851"/>
        </w:tabs>
        <w:jc w:val="both"/>
      </w:pPr>
      <w:r w:rsidRPr="00C44DF2">
        <w:rPr>
          <w:i/>
        </w:rPr>
        <w:t xml:space="preserve">Будничное богослужение, т. 6. </w:t>
      </w:r>
      <w:r w:rsidRPr="00C44DF2">
        <w:t xml:space="preserve">Стр. 320-322 </w:t>
      </w:r>
    </w:p>
    <w:p w:rsidR="005338F9" w:rsidRPr="00C44DF2" w:rsidRDefault="005338F9" w:rsidP="004B64F3">
      <w:pPr>
        <w:tabs>
          <w:tab w:val="left" w:pos="851"/>
        </w:tabs>
        <w:jc w:val="both"/>
      </w:pPr>
      <w:r w:rsidRPr="00C44DF2">
        <w:rPr>
          <w:i/>
        </w:rPr>
        <w:t xml:space="preserve">Вечерня, т. 8. </w:t>
      </w:r>
      <w:r w:rsidRPr="00C44DF2">
        <w:t>Стр.</w:t>
      </w:r>
      <w:r w:rsidRPr="00C44DF2">
        <w:rPr>
          <w:i/>
        </w:rPr>
        <w:t xml:space="preserve"> </w:t>
      </w:r>
      <w:r w:rsidRPr="00C44DF2">
        <w:t>78-82.</w:t>
      </w:r>
    </w:p>
    <w:p w:rsidR="005338F9" w:rsidRPr="00C44DF2" w:rsidRDefault="005338F9" w:rsidP="004B64F3">
      <w:pPr>
        <w:tabs>
          <w:tab w:val="left" w:pos="851"/>
        </w:tabs>
        <w:jc w:val="both"/>
      </w:pPr>
      <w:r w:rsidRPr="00C44DF2">
        <w:rPr>
          <w:i/>
        </w:rPr>
        <w:t xml:space="preserve">Господи </w:t>
      </w:r>
      <w:proofErr w:type="spellStart"/>
      <w:r w:rsidRPr="00C44DF2">
        <w:rPr>
          <w:i/>
        </w:rPr>
        <w:t>воззвах</w:t>
      </w:r>
      <w:proofErr w:type="spellEnd"/>
      <w:r w:rsidRPr="00C44DF2">
        <w:rPr>
          <w:i/>
        </w:rPr>
        <w:t xml:space="preserve">, т. 12. </w:t>
      </w:r>
      <w:r w:rsidRPr="00C44DF2">
        <w:t>Стр. 168-171</w:t>
      </w:r>
    </w:p>
    <w:p w:rsidR="005338F9" w:rsidRPr="00C44DF2" w:rsidRDefault="005338F9" w:rsidP="004B64F3">
      <w:pPr>
        <w:tabs>
          <w:tab w:val="left" w:pos="851"/>
        </w:tabs>
        <w:jc w:val="both"/>
        <w:rPr>
          <w:i/>
        </w:rPr>
      </w:pPr>
      <w:r w:rsidRPr="00C44DF2">
        <w:rPr>
          <w:i/>
        </w:rPr>
        <w:t xml:space="preserve">Никольский К. Т., </w:t>
      </w:r>
      <w:proofErr w:type="spellStart"/>
      <w:r w:rsidRPr="00C44DF2">
        <w:rPr>
          <w:i/>
        </w:rPr>
        <w:t>прот</w:t>
      </w:r>
      <w:proofErr w:type="spellEnd"/>
      <w:r w:rsidRPr="00C44DF2">
        <w:rPr>
          <w:i/>
        </w:rPr>
        <w:t xml:space="preserve">. </w:t>
      </w:r>
      <w:r w:rsidRPr="00C44DF2">
        <w:t>Пособие к изучению Устава богослужения Православной Церкви. С.-Пб</w:t>
      </w:r>
      <w:proofErr w:type="gramStart"/>
      <w:r w:rsidRPr="00C44DF2">
        <w:t xml:space="preserve">., </w:t>
      </w:r>
      <w:proofErr w:type="gramEnd"/>
      <w:r w:rsidRPr="00C44DF2">
        <w:t>1907. Стр. 177, 179, 183, 188-189, 194-200, 208, 211, 215-219.</w:t>
      </w:r>
    </w:p>
    <w:p w:rsidR="005338F9" w:rsidRPr="00C44DF2" w:rsidRDefault="005338F9" w:rsidP="004B64F3">
      <w:pPr>
        <w:tabs>
          <w:tab w:val="left" w:pos="851"/>
          <w:tab w:val="left" w:pos="2880"/>
        </w:tabs>
        <w:jc w:val="both"/>
        <w:rPr>
          <w:b/>
        </w:rPr>
      </w:pPr>
      <w:r w:rsidRPr="00C44DF2">
        <w:rPr>
          <w:b/>
        </w:rPr>
        <w:t>Тема 9: Типикон. Часослов.</w:t>
      </w:r>
    </w:p>
    <w:p w:rsidR="005338F9" w:rsidRPr="00C44DF2" w:rsidRDefault="005338F9" w:rsidP="004B64F3">
      <w:pPr>
        <w:tabs>
          <w:tab w:val="left" w:pos="851"/>
        </w:tabs>
        <w:jc w:val="both"/>
      </w:pPr>
      <w:r w:rsidRPr="00C44DF2">
        <w:lastRenderedPageBreak/>
        <w:t xml:space="preserve">История типиконов византийских монастырей в </w:t>
      </w:r>
      <w:proofErr w:type="spellStart"/>
      <w:r w:rsidRPr="00C44DF2">
        <w:t>послеиконоборческую</w:t>
      </w:r>
      <w:proofErr w:type="spellEnd"/>
      <w:r w:rsidRPr="00C44DF2">
        <w:t xml:space="preserve"> эпоху. Типиконы и синаксари. Три типа студийских синаксарей. Иерусалимский устав как четвертый тип студийского устава. Типиконы на Руси. Издания Типикона на Руси. Состав ныне действующего Типикона.</w:t>
      </w:r>
    </w:p>
    <w:p w:rsidR="005338F9" w:rsidRPr="00C44DF2" w:rsidRDefault="005338F9" w:rsidP="004B64F3">
      <w:pPr>
        <w:tabs>
          <w:tab w:val="left" w:pos="851"/>
        </w:tabs>
        <w:jc w:val="both"/>
      </w:pPr>
      <w:r w:rsidRPr="00C44DF2">
        <w:t xml:space="preserve">Система суточного круга в раннем христианстве. Осмысление дневных служб. Связь со страстями Христовыми и символика света. Молитвенная практика </w:t>
      </w:r>
      <w:proofErr w:type="spellStart"/>
      <w:r w:rsidRPr="00C44DF2">
        <w:t>спудеев</w:t>
      </w:r>
      <w:proofErr w:type="spellEnd"/>
      <w:r w:rsidRPr="00C44DF2">
        <w:t xml:space="preserve">. Формирование дневного круга общественных служб. Практика лавры преп. Саввы Освященного и русский обычай частного совершения дневных служб. Происхождение нашего современного Часослова. Состав Часослова. Время совершения дневных служб по уставу. Время совершения дневных служб на практике в русской и греческой Церквях. Четыре </w:t>
      </w:r>
      <w:proofErr w:type="spellStart"/>
      <w:r w:rsidRPr="00C44DF2">
        <w:t>последования</w:t>
      </w:r>
      <w:proofErr w:type="spellEnd"/>
      <w:r w:rsidRPr="00C44DF2">
        <w:t xml:space="preserve"> в нашем Часослове. Изобразительны. Общий молебен. Уставные молитвы перед трапезой.</w:t>
      </w:r>
    </w:p>
    <w:p w:rsidR="005338F9" w:rsidRPr="00C44DF2" w:rsidRDefault="005338F9" w:rsidP="004B64F3">
      <w:pPr>
        <w:tabs>
          <w:tab w:val="left" w:pos="851"/>
        </w:tabs>
        <w:jc w:val="both"/>
      </w:pPr>
      <w:r w:rsidRPr="00C44DF2">
        <w:rPr>
          <w:i/>
        </w:rPr>
        <w:t xml:space="preserve">Тексты: </w:t>
      </w:r>
      <w:proofErr w:type="spellStart"/>
      <w:r w:rsidRPr="00C44DF2">
        <w:rPr>
          <w:i/>
        </w:rPr>
        <w:t>Арранц</w:t>
      </w:r>
      <w:proofErr w:type="spellEnd"/>
      <w:r w:rsidRPr="00C44DF2">
        <w:rPr>
          <w:i/>
        </w:rPr>
        <w:t xml:space="preserve"> Михаил. </w:t>
      </w:r>
      <w:r w:rsidRPr="00C44DF2">
        <w:t>История Типикона ("Око церковное"). ЛДА, 1978. Стр. 3-13, 24-35.</w:t>
      </w:r>
    </w:p>
    <w:p w:rsidR="005338F9" w:rsidRPr="00C44DF2" w:rsidRDefault="005338F9" w:rsidP="004B64F3">
      <w:pPr>
        <w:tabs>
          <w:tab w:val="left" w:pos="851"/>
          <w:tab w:val="left" w:pos="3879"/>
        </w:tabs>
        <w:jc w:val="both"/>
        <w:rPr>
          <w:b/>
        </w:rPr>
      </w:pPr>
      <w:r w:rsidRPr="00C44DF2">
        <w:rPr>
          <w:b/>
        </w:rPr>
        <w:t>Тема 10. Будничная утреня.</w:t>
      </w:r>
      <w:r w:rsidRPr="00C44DF2">
        <w:rPr>
          <w:b/>
        </w:rPr>
        <w:tab/>
      </w:r>
    </w:p>
    <w:p w:rsidR="005338F9" w:rsidRPr="00C44DF2" w:rsidRDefault="005338F9" w:rsidP="004B64F3">
      <w:pPr>
        <w:tabs>
          <w:tab w:val="left" w:pos="851"/>
        </w:tabs>
        <w:jc w:val="both"/>
        <w:rPr>
          <w:i/>
        </w:rPr>
      </w:pPr>
      <w:r w:rsidRPr="00C44DF2">
        <w:t>Будничная утреня, ее литургические темы и место в дневном богослужебном круге. Тексты Часослова для утрени. Тексты Служебника для утрени. Гимнография Октоиха на утрене в будние дни. Чинопоследование будничной утрени. Чтение с комментарием 9-й главы Типикона. Каноны на утрени в седмичные дни. Чтение и комментарий 11 главы Типикона. Гимнография Минеи при одном и двух малых святых и при шестеричном святом. Устав о кафизмах. Богородичные приложения к Минее.</w:t>
      </w:r>
    </w:p>
    <w:p w:rsidR="005338F9" w:rsidRPr="00C44DF2" w:rsidRDefault="005338F9" w:rsidP="004B64F3">
      <w:pPr>
        <w:tabs>
          <w:tab w:val="left" w:pos="851"/>
        </w:tabs>
        <w:jc w:val="both"/>
      </w:pPr>
      <w:r w:rsidRPr="00C44DF2">
        <w:rPr>
          <w:i/>
        </w:rPr>
        <w:t>Тексты: Никольский К. Т</w:t>
      </w:r>
      <w:proofErr w:type="gramStart"/>
      <w:r w:rsidRPr="00C44DF2">
        <w:rPr>
          <w:i/>
        </w:rPr>
        <w:t xml:space="preserve">,. </w:t>
      </w:r>
      <w:proofErr w:type="spellStart"/>
      <w:proofErr w:type="gramEnd"/>
      <w:r w:rsidRPr="00C44DF2">
        <w:rPr>
          <w:i/>
        </w:rPr>
        <w:t>прот</w:t>
      </w:r>
      <w:proofErr w:type="spellEnd"/>
      <w:r w:rsidRPr="00C44DF2">
        <w:rPr>
          <w:i/>
        </w:rPr>
        <w:t>.</w:t>
      </w:r>
      <w:r w:rsidRPr="00C44DF2">
        <w:t xml:space="preserve"> Пособие к изучению Устава богослужения Православной Церкви. С.-Пб</w:t>
      </w:r>
      <w:proofErr w:type="gramStart"/>
      <w:r w:rsidRPr="00C44DF2">
        <w:t xml:space="preserve">., </w:t>
      </w:r>
      <w:proofErr w:type="gramEnd"/>
      <w:r w:rsidRPr="00C44DF2">
        <w:t>1907. Стр. 266-278, 314-316, 322-324.</w:t>
      </w:r>
    </w:p>
    <w:p w:rsidR="005338F9" w:rsidRPr="00C44DF2" w:rsidRDefault="005338F9" w:rsidP="004B64F3">
      <w:pPr>
        <w:tabs>
          <w:tab w:val="left" w:pos="851"/>
        </w:tabs>
        <w:jc w:val="both"/>
      </w:pPr>
      <w:r w:rsidRPr="00C44DF2">
        <w:t>Православная энциклопедия. М., 2000 – 2011. Статья:</w:t>
      </w:r>
    </w:p>
    <w:p w:rsidR="005338F9" w:rsidRPr="00C44DF2" w:rsidRDefault="005338F9" w:rsidP="004B64F3">
      <w:pPr>
        <w:tabs>
          <w:tab w:val="left" w:pos="851"/>
          <w:tab w:val="left" w:pos="2880"/>
        </w:tabs>
        <w:jc w:val="both"/>
      </w:pPr>
      <w:r w:rsidRPr="00C44DF2">
        <w:rPr>
          <w:i/>
        </w:rPr>
        <w:t>Великое славословие, т. 7, М., 2004</w:t>
      </w:r>
      <w:r w:rsidRPr="00C44DF2">
        <w:t>.</w:t>
      </w:r>
      <w:r w:rsidRPr="00C44DF2">
        <w:rPr>
          <w:i/>
        </w:rPr>
        <w:t xml:space="preserve"> </w:t>
      </w:r>
      <w:r w:rsidRPr="00C44DF2">
        <w:t>Стр. 511-514.</w:t>
      </w:r>
    </w:p>
    <w:p w:rsidR="005338F9" w:rsidRPr="00C44DF2" w:rsidRDefault="005338F9" w:rsidP="004B64F3">
      <w:pPr>
        <w:tabs>
          <w:tab w:val="left" w:pos="851"/>
          <w:tab w:val="left" w:pos="2880"/>
        </w:tabs>
        <w:jc w:val="both"/>
      </w:pPr>
      <w:r w:rsidRPr="00C44DF2">
        <w:rPr>
          <w:i/>
        </w:rPr>
        <w:t xml:space="preserve">Практика: </w:t>
      </w:r>
      <w:r w:rsidRPr="00C44DF2">
        <w:t xml:space="preserve">Составление службы по книгам. Условия: седмичный день, глас по Октоиху произвольно, по Минее служба святому без знака, двум малым святым или шестеричному святому. Задание: составить будничную утреню. </w:t>
      </w:r>
    </w:p>
    <w:p w:rsidR="005338F9" w:rsidRPr="00C44DF2" w:rsidRDefault="005338F9" w:rsidP="004B64F3">
      <w:pPr>
        <w:tabs>
          <w:tab w:val="left" w:pos="851"/>
          <w:tab w:val="left" w:pos="2880"/>
        </w:tabs>
        <w:jc w:val="both"/>
        <w:rPr>
          <w:b/>
        </w:rPr>
      </w:pPr>
      <w:r w:rsidRPr="00C44DF2">
        <w:rPr>
          <w:b/>
        </w:rPr>
        <w:t>Тема 11: Библейские песнопения и гимнография.</w:t>
      </w:r>
    </w:p>
    <w:p w:rsidR="005338F9" w:rsidRPr="00C44DF2" w:rsidRDefault="005338F9" w:rsidP="004B64F3">
      <w:pPr>
        <w:tabs>
          <w:tab w:val="left" w:pos="851"/>
        </w:tabs>
        <w:jc w:val="both"/>
      </w:pPr>
      <w:r w:rsidRPr="00C44DF2">
        <w:t xml:space="preserve">Библейские песнопения. Псалмы. Библейские песни. Прокимен. Антифон. </w:t>
      </w:r>
    </w:p>
    <w:p w:rsidR="005338F9" w:rsidRPr="00C44DF2" w:rsidRDefault="005338F9" w:rsidP="004B64F3">
      <w:pPr>
        <w:tabs>
          <w:tab w:val="left" w:pos="851"/>
        </w:tabs>
        <w:jc w:val="both"/>
      </w:pPr>
      <w:r w:rsidRPr="00C44DF2">
        <w:t xml:space="preserve">Небиблейские песнопения. Гимнография. </w:t>
      </w:r>
      <w:proofErr w:type="spellStart"/>
      <w:r w:rsidRPr="00C44DF2">
        <w:t>Гимнографические</w:t>
      </w:r>
      <w:proofErr w:type="spellEnd"/>
      <w:r w:rsidRPr="00C44DF2">
        <w:t xml:space="preserve"> жанры в древности. </w:t>
      </w:r>
    </w:p>
    <w:p w:rsidR="005338F9" w:rsidRPr="00C44DF2" w:rsidRDefault="005338F9" w:rsidP="004B64F3">
      <w:pPr>
        <w:tabs>
          <w:tab w:val="left" w:pos="851"/>
        </w:tabs>
        <w:jc w:val="both"/>
      </w:pPr>
      <w:r w:rsidRPr="00C44DF2">
        <w:t xml:space="preserve">Жанры крупной формы: кондак, акафист. </w:t>
      </w:r>
    </w:p>
    <w:p w:rsidR="005338F9" w:rsidRPr="00C44DF2" w:rsidRDefault="005338F9" w:rsidP="004B64F3">
      <w:pPr>
        <w:tabs>
          <w:tab w:val="left" w:pos="851"/>
        </w:tabs>
        <w:jc w:val="both"/>
      </w:pPr>
      <w:r w:rsidRPr="00C44DF2">
        <w:t xml:space="preserve">Жанры малой формы: тропарь, </w:t>
      </w:r>
      <w:proofErr w:type="spellStart"/>
      <w:r w:rsidRPr="00C44DF2">
        <w:t>отпустительный</w:t>
      </w:r>
      <w:proofErr w:type="spellEnd"/>
      <w:r w:rsidRPr="00C44DF2">
        <w:t xml:space="preserve"> тропарь, </w:t>
      </w:r>
      <w:proofErr w:type="spellStart"/>
      <w:r w:rsidRPr="00C44DF2">
        <w:t>седален</w:t>
      </w:r>
      <w:proofErr w:type="spellEnd"/>
      <w:r w:rsidRPr="00C44DF2">
        <w:t xml:space="preserve">, </w:t>
      </w:r>
      <w:proofErr w:type="spellStart"/>
      <w:r w:rsidRPr="00C44DF2">
        <w:t>ипакои</w:t>
      </w:r>
      <w:proofErr w:type="spellEnd"/>
      <w:r w:rsidRPr="00C44DF2">
        <w:t xml:space="preserve">, </w:t>
      </w:r>
      <w:proofErr w:type="spellStart"/>
      <w:r w:rsidRPr="00C44DF2">
        <w:t>эксапостиларий</w:t>
      </w:r>
      <w:proofErr w:type="spellEnd"/>
      <w:r w:rsidRPr="00C44DF2">
        <w:t xml:space="preserve">, светилен, стихира. </w:t>
      </w:r>
    </w:p>
    <w:p w:rsidR="005338F9" w:rsidRPr="00C44DF2" w:rsidRDefault="005338F9" w:rsidP="004B64F3">
      <w:pPr>
        <w:tabs>
          <w:tab w:val="left" w:pos="851"/>
        </w:tabs>
        <w:jc w:val="both"/>
      </w:pPr>
      <w:r w:rsidRPr="00C44DF2">
        <w:t xml:space="preserve">Жанры монашеского богослужения: циклы припевов к псалмам (стихиры), циклы припевов к библейским песням (каноны), тропари на </w:t>
      </w:r>
      <w:proofErr w:type="spellStart"/>
      <w:r w:rsidRPr="00C44DF2">
        <w:t>блаженнах</w:t>
      </w:r>
      <w:proofErr w:type="spellEnd"/>
      <w:r w:rsidRPr="00C44DF2">
        <w:t xml:space="preserve">, тропари по </w:t>
      </w:r>
      <w:proofErr w:type="spellStart"/>
      <w:r w:rsidRPr="00C44DF2">
        <w:t>Непорочнех</w:t>
      </w:r>
      <w:proofErr w:type="spellEnd"/>
      <w:r w:rsidRPr="00C44DF2">
        <w:t xml:space="preserve">. </w:t>
      </w:r>
    </w:p>
    <w:p w:rsidR="005338F9" w:rsidRPr="00C44DF2" w:rsidRDefault="005338F9" w:rsidP="004B64F3">
      <w:pPr>
        <w:tabs>
          <w:tab w:val="left" w:pos="851"/>
        </w:tabs>
        <w:jc w:val="both"/>
      </w:pPr>
      <w:r w:rsidRPr="00C44DF2">
        <w:t xml:space="preserve">Система осмогласия. </w:t>
      </w:r>
      <w:proofErr w:type="spellStart"/>
      <w:r w:rsidRPr="00C44DF2">
        <w:t>Самогласны</w:t>
      </w:r>
      <w:proofErr w:type="spellEnd"/>
      <w:r w:rsidRPr="00C44DF2">
        <w:t xml:space="preserve"> и подобны.</w:t>
      </w:r>
    </w:p>
    <w:p w:rsidR="005338F9" w:rsidRPr="00C44DF2" w:rsidRDefault="005338F9" w:rsidP="004B64F3">
      <w:pPr>
        <w:tabs>
          <w:tab w:val="left" w:pos="851"/>
        </w:tabs>
        <w:jc w:val="both"/>
      </w:pPr>
      <w:r w:rsidRPr="00C44DF2">
        <w:rPr>
          <w:i/>
        </w:rPr>
        <w:t xml:space="preserve">Тексты: </w:t>
      </w:r>
      <w:r w:rsidRPr="00C44DF2">
        <w:t>Православная энциклопедия. М., 2000 – 2011 Статьи:</w:t>
      </w:r>
    </w:p>
    <w:p w:rsidR="005338F9" w:rsidRPr="00C44DF2" w:rsidRDefault="005338F9" w:rsidP="004B64F3">
      <w:pPr>
        <w:tabs>
          <w:tab w:val="left" w:pos="851"/>
        </w:tabs>
        <w:jc w:val="both"/>
        <w:rPr>
          <w:i/>
        </w:rPr>
      </w:pPr>
      <w:r w:rsidRPr="00C44DF2">
        <w:rPr>
          <w:i/>
        </w:rPr>
        <w:lastRenderedPageBreak/>
        <w:t xml:space="preserve">Акафист, т. 1, М., 2000 </w:t>
      </w:r>
      <w:r w:rsidRPr="00C44DF2">
        <w:t>Стр. 371-375.</w:t>
      </w:r>
    </w:p>
    <w:p w:rsidR="005338F9" w:rsidRPr="00C44DF2" w:rsidRDefault="005338F9" w:rsidP="004B64F3">
      <w:pPr>
        <w:tabs>
          <w:tab w:val="left" w:pos="851"/>
        </w:tabs>
        <w:jc w:val="both"/>
      </w:pPr>
      <w:r w:rsidRPr="00C44DF2">
        <w:rPr>
          <w:i/>
        </w:rPr>
        <w:t xml:space="preserve">Антифон, т. 2, М., 2001 </w:t>
      </w:r>
      <w:r w:rsidRPr="00C44DF2">
        <w:t>Стр. 554-558.</w:t>
      </w:r>
    </w:p>
    <w:p w:rsidR="005338F9" w:rsidRPr="00C44DF2" w:rsidRDefault="005338F9" w:rsidP="004B64F3">
      <w:pPr>
        <w:tabs>
          <w:tab w:val="left" w:pos="851"/>
        </w:tabs>
        <w:jc w:val="both"/>
      </w:pPr>
      <w:r w:rsidRPr="00C44DF2">
        <w:rPr>
          <w:i/>
        </w:rPr>
        <w:t xml:space="preserve">Библейские песни, т. 5, М., 2002. </w:t>
      </w:r>
      <w:r w:rsidRPr="00C44DF2">
        <w:t>Стр. 62-69.</w:t>
      </w:r>
    </w:p>
    <w:p w:rsidR="005338F9" w:rsidRPr="00C44DF2" w:rsidRDefault="005338F9" w:rsidP="004B64F3">
      <w:pPr>
        <w:tabs>
          <w:tab w:val="left" w:pos="851"/>
          <w:tab w:val="left" w:pos="2880"/>
        </w:tabs>
        <w:jc w:val="both"/>
      </w:pPr>
      <w:r w:rsidRPr="00C44DF2">
        <w:rPr>
          <w:i/>
        </w:rPr>
        <w:t xml:space="preserve">Гимнография, т. 11, М., 2006. </w:t>
      </w:r>
      <w:r w:rsidRPr="00C44DF2">
        <w:t>Стр. 489-498.</w:t>
      </w:r>
    </w:p>
    <w:p w:rsidR="005338F9" w:rsidRPr="00C44DF2" w:rsidRDefault="005338F9" w:rsidP="004B64F3">
      <w:pPr>
        <w:tabs>
          <w:tab w:val="left" w:pos="851"/>
        </w:tabs>
        <w:jc w:val="both"/>
      </w:pPr>
      <w:proofErr w:type="spellStart"/>
      <w:r w:rsidRPr="00C44DF2">
        <w:rPr>
          <w:i/>
        </w:rPr>
        <w:t>Ипакои</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130-136</w:t>
      </w:r>
    </w:p>
    <w:p w:rsidR="005338F9" w:rsidRPr="00C44DF2" w:rsidRDefault="005338F9" w:rsidP="004B64F3">
      <w:pPr>
        <w:tabs>
          <w:tab w:val="left" w:pos="851"/>
        </w:tabs>
        <w:jc w:val="both"/>
      </w:pPr>
    </w:p>
    <w:p w:rsidR="005338F9" w:rsidRPr="00C44DF2" w:rsidRDefault="005338F9" w:rsidP="004B64F3">
      <w:pPr>
        <w:tabs>
          <w:tab w:val="left" w:pos="851"/>
          <w:tab w:val="left" w:pos="3022"/>
        </w:tabs>
        <w:jc w:val="both"/>
        <w:rPr>
          <w:b/>
        </w:rPr>
      </w:pPr>
      <w:r w:rsidRPr="00C44DF2">
        <w:rPr>
          <w:b/>
        </w:rPr>
        <w:t>Тема 12: Октоих. Воскресное богослужение.</w:t>
      </w:r>
    </w:p>
    <w:p w:rsidR="005338F9" w:rsidRPr="00C44DF2" w:rsidRDefault="005338F9" w:rsidP="004B64F3">
      <w:pPr>
        <w:tabs>
          <w:tab w:val="left" w:pos="851"/>
        </w:tabs>
        <w:jc w:val="both"/>
      </w:pPr>
      <w:r w:rsidRPr="00C44DF2">
        <w:t xml:space="preserve">История Октоиха. Воскресный Октоих. Три этапа создания воскресного Октоиха. Иоанн </w:t>
      </w:r>
      <w:proofErr w:type="spellStart"/>
      <w:r w:rsidRPr="00C44DF2">
        <w:t>Дамаскин</w:t>
      </w:r>
      <w:proofErr w:type="spellEnd"/>
      <w:r w:rsidRPr="00C44DF2">
        <w:t xml:space="preserve"> и его вклад в создание Октоиха. Будничный Октоих. </w:t>
      </w:r>
      <w:proofErr w:type="spellStart"/>
      <w:r w:rsidRPr="00C44DF2">
        <w:t>Богородичник</w:t>
      </w:r>
      <w:proofErr w:type="spellEnd"/>
      <w:r w:rsidRPr="00C44DF2">
        <w:t xml:space="preserve">. Каноны </w:t>
      </w:r>
      <w:proofErr w:type="spellStart"/>
      <w:r w:rsidRPr="00C44DF2">
        <w:t>Пресв</w:t>
      </w:r>
      <w:proofErr w:type="spellEnd"/>
      <w:r w:rsidRPr="00C44DF2">
        <w:t xml:space="preserve">. Троице </w:t>
      </w:r>
      <w:proofErr w:type="gramStart"/>
      <w:r w:rsidRPr="00C44DF2">
        <w:t>на</w:t>
      </w:r>
      <w:proofErr w:type="gramEnd"/>
      <w:r w:rsidRPr="00C44DF2">
        <w:t xml:space="preserve"> воскресной </w:t>
      </w:r>
      <w:proofErr w:type="spellStart"/>
      <w:r w:rsidRPr="00C44DF2">
        <w:t>полунощнице</w:t>
      </w:r>
      <w:proofErr w:type="spellEnd"/>
      <w:r w:rsidRPr="00C44DF2">
        <w:t>. Состав Октоиха в воскресные и будние дни. Приложения к Октоиху.</w:t>
      </w:r>
    </w:p>
    <w:p w:rsidR="005338F9" w:rsidRPr="00C44DF2" w:rsidRDefault="005338F9" w:rsidP="004B64F3">
      <w:pPr>
        <w:tabs>
          <w:tab w:val="left" w:pos="851"/>
          <w:tab w:val="left" w:pos="3032"/>
        </w:tabs>
        <w:jc w:val="both"/>
      </w:pPr>
      <w:r w:rsidRPr="00C44DF2">
        <w:t xml:space="preserve">Происхождение служб, входящих в состав бдения и малой вечерни. Трапеза после вечерни (малой и великой). История формирования вечерни. Древнейшие тексты вечерни: 140 псалом и Свете тихий. Порядок будничной вечерни. Воскресная вечерня. Ее особенности и отличия от будничной вечерни. Вечерня в составе всенощного бдения. Ее особенности. Порядок вечерни в составе всенощного бдения. Песнопения вечерни. </w:t>
      </w:r>
    </w:p>
    <w:p w:rsidR="005338F9" w:rsidRPr="00C44DF2" w:rsidRDefault="005338F9" w:rsidP="004B64F3">
      <w:pPr>
        <w:tabs>
          <w:tab w:val="left" w:pos="851"/>
          <w:tab w:val="left" w:pos="3032"/>
        </w:tabs>
        <w:jc w:val="both"/>
      </w:pPr>
      <w:r w:rsidRPr="00C44DF2">
        <w:t xml:space="preserve">Литургические темы утрени. Местоположение утрени в суточном круге. Виды утрени. Чинопоследование будничной утрени. Описание утрени в 9 главе Типикона. Изменяемые и неизменяемые тексты. Утреня воскресная в составе бдения. Чинопоследование воскресной утрени. Изменяемые и неизменяемые тексты воскресной утрени. </w:t>
      </w:r>
      <w:proofErr w:type="gramStart"/>
      <w:r w:rsidRPr="00C44DF2">
        <w:t>Непорочны</w:t>
      </w:r>
      <w:proofErr w:type="gramEnd"/>
      <w:r w:rsidRPr="00C44DF2">
        <w:t xml:space="preserve"> и полиелей на воскресной утрене. </w:t>
      </w:r>
      <w:proofErr w:type="gramStart"/>
      <w:r w:rsidRPr="00C44DF2">
        <w:t>Состав канона на воскресной утрени.</w:t>
      </w:r>
      <w:proofErr w:type="gramEnd"/>
      <w:r w:rsidRPr="00C44DF2">
        <w:t xml:space="preserve"> Праздничное окончание воскресной утрени.</w:t>
      </w:r>
    </w:p>
    <w:p w:rsidR="005338F9" w:rsidRPr="00C44DF2" w:rsidRDefault="00840FB2" w:rsidP="004B64F3">
      <w:pPr>
        <w:tabs>
          <w:tab w:val="left" w:pos="851"/>
        </w:tabs>
        <w:jc w:val="both"/>
      </w:pPr>
      <w:r w:rsidRPr="00C44DF2">
        <w:rPr>
          <w:i/>
        </w:rPr>
        <w:t>Т</w:t>
      </w:r>
      <w:r w:rsidR="005338F9" w:rsidRPr="00C44DF2">
        <w:rPr>
          <w:i/>
        </w:rPr>
        <w:t xml:space="preserve">ексты: </w:t>
      </w:r>
      <w:r w:rsidR="005338F9" w:rsidRPr="00C44DF2">
        <w:t>Православная энциклопедия. М., 2000 – 2011. Статья:</w:t>
      </w:r>
    </w:p>
    <w:p w:rsidR="005338F9" w:rsidRPr="00C44DF2" w:rsidRDefault="005338F9" w:rsidP="004B64F3">
      <w:pPr>
        <w:tabs>
          <w:tab w:val="left" w:pos="851"/>
        </w:tabs>
        <w:jc w:val="both"/>
        <w:rPr>
          <w:i/>
        </w:rPr>
      </w:pPr>
      <w:r w:rsidRPr="00C44DF2">
        <w:rPr>
          <w:i/>
        </w:rPr>
        <w:t xml:space="preserve">Воскресенье </w:t>
      </w:r>
      <w:r w:rsidRPr="00C44DF2">
        <w:t>/ Православная энциклопедия</w:t>
      </w:r>
      <w:r w:rsidRPr="00C44DF2">
        <w:rPr>
          <w:i/>
        </w:rPr>
        <w:t>, т. 9.</w:t>
      </w:r>
      <w:r w:rsidRPr="00C44DF2">
        <w:t xml:space="preserve"> Стр. 448-454.</w:t>
      </w:r>
      <w:r w:rsidRPr="00C44DF2">
        <w:rPr>
          <w:i/>
        </w:rPr>
        <w:t xml:space="preserve"> </w:t>
      </w:r>
    </w:p>
    <w:p w:rsidR="005338F9" w:rsidRPr="00C44DF2" w:rsidRDefault="005338F9" w:rsidP="004B64F3">
      <w:pPr>
        <w:tabs>
          <w:tab w:val="left" w:pos="851"/>
        </w:tabs>
        <w:jc w:val="both"/>
      </w:pPr>
      <w:r w:rsidRPr="00C44DF2">
        <w:rPr>
          <w:i/>
        </w:rPr>
        <w:t>Успенский Н. Д.</w:t>
      </w:r>
      <w:r w:rsidRPr="00C44DF2">
        <w:t xml:space="preserve"> Чин всенощного бдения на православном Востоке и в Русской Церкви. БТ. Сб. 18. С. 62-77.</w:t>
      </w:r>
    </w:p>
    <w:p w:rsidR="005338F9" w:rsidRPr="00C44DF2" w:rsidRDefault="005338F9" w:rsidP="004B64F3">
      <w:pPr>
        <w:tabs>
          <w:tab w:val="left" w:pos="851"/>
        </w:tabs>
        <w:jc w:val="both"/>
        <w:rPr>
          <w:b/>
          <w:i/>
        </w:rPr>
      </w:pPr>
      <w:r w:rsidRPr="00C44DF2">
        <w:rPr>
          <w:b/>
        </w:rPr>
        <w:t>Тема 13. 1–7 главы Типикона. Гимнография Октоиха. Всенощное бдение; его структура и чинопоследование.</w:t>
      </w:r>
    </w:p>
    <w:p w:rsidR="005338F9" w:rsidRPr="00C44DF2" w:rsidRDefault="005338F9" w:rsidP="004B64F3">
      <w:pPr>
        <w:pStyle w:val="a5"/>
        <w:tabs>
          <w:tab w:val="left" w:pos="851"/>
        </w:tabs>
        <w:rPr>
          <w:sz w:val="24"/>
          <w:szCs w:val="24"/>
        </w:rPr>
      </w:pPr>
      <w:r w:rsidRPr="00C44DF2">
        <w:rPr>
          <w:sz w:val="24"/>
          <w:szCs w:val="24"/>
        </w:rPr>
        <w:t xml:space="preserve">Значение воскресного богослужения. Всенощное бдение и связанные с ним изменения в порядке служб дневного круга. Малая вечерня и великая вечерня. Воскресное богослужение в Типиконе. Чтение и комментарий 1-й и 2-й глав Типикона. Гимнография воскресных служб Октоиха. Приложения к Минее, содержащие воскресные </w:t>
      </w:r>
      <w:proofErr w:type="spellStart"/>
      <w:r w:rsidRPr="00C44DF2">
        <w:rPr>
          <w:sz w:val="24"/>
          <w:szCs w:val="24"/>
        </w:rPr>
        <w:t>богородичны</w:t>
      </w:r>
      <w:proofErr w:type="spellEnd"/>
      <w:r w:rsidRPr="00C44DF2">
        <w:rPr>
          <w:sz w:val="24"/>
          <w:szCs w:val="24"/>
        </w:rPr>
        <w:t xml:space="preserve">. Чинопоследование великой воскресной вечерни и утрени. 3-я, 4-я и 5-я главы Типикона об изменяемых частях воскресной вечерни и утрени при </w:t>
      </w:r>
      <w:proofErr w:type="spellStart"/>
      <w:r w:rsidRPr="00C44DF2">
        <w:rPr>
          <w:sz w:val="24"/>
          <w:szCs w:val="24"/>
        </w:rPr>
        <w:t>бденном</w:t>
      </w:r>
      <w:proofErr w:type="spellEnd"/>
      <w:r w:rsidRPr="00C44DF2">
        <w:rPr>
          <w:sz w:val="24"/>
          <w:szCs w:val="24"/>
        </w:rPr>
        <w:t xml:space="preserve">, </w:t>
      </w:r>
      <w:proofErr w:type="spellStart"/>
      <w:r w:rsidRPr="00C44DF2">
        <w:rPr>
          <w:sz w:val="24"/>
          <w:szCs w:val="24"/>
        </w:rPr>
        <w:t>полиелейном</w:t>
      </w:r>
      <w:proofErr w:type="spellEnd"/>
      <w:r w:rsidRPr="00C44DF2">
        <w:rPr>
          <w:sz w:val="24"/>
          <w:szCs w:val="24"/>
        </w:rPr>
        <w:t xml:space="preserve"> и шестеричном святом. Назидательные чтения на воскресной утрене. </w:t>
      </w:r>
      <w:proofErr w:type="gramStart"/>
      <w:r w:rsidRPr="00C44DF2">
        <w:rPr>
          <w:sz w:val="24"/>
          <w:szCs w:val="24"/>
        </w:rPr>
        <w:t>Непорочны</w:t>
      </w:r>
      <w:proofErr w:type="gramEnd"/>
      <w:r w:rsidRPr="00C44DF2">
        <w:rPr>
          <w:sz w:val="24"/>
          <w:szCs w:val="24"/>
        </w:rPr>
        <w:t xml:space="preserve"> и полиелей на воскресной утрене. Канон на воскресном богослужении. Песни</w:t>
      </w:r>
      <w:proofErr w:type="gramStart"/>
      <w:r w:rsidRPr="00C44DF2">
        <w:rPr>
          <w:sz w:val="24"/>
          <w:szCs w:val="24"/>
        </w:rPr>
        <w:t xml:space="preserve"> С</w:t>
      </w:r>
      <w:proofErr w:type="gramEnd"/>
      <w:r w:rsidRPr="00C44DF2">
        <w:rPr>
          <w:sz w:val="24"/>
          <w:szCs w:val="24"/>
        </w:rPr>
        <w:t xml:space="preserve">в. Писания </w:t>
      </w:r>
      <w:r w:rsidRPr="00C44DF2">
        <w:rPr>
          <w:i/>
          <w:sz w:val="24"/>
          <w:szCs w:val="24"/>
        </w:rPr>
        <w:t xml:space="preserve">Поим </w:t>
      </w:r>
      <w:proofErr w:type="spellStart"/>
      <w:r w:rsidRPr="00C44DF2">
        <w:rPr>
          <w:i/>
          <w:sz w:val="24"/>
          <w:szCs w:val="24"/>
        </w:rPr>
        <w:t>Господеви</w:t>
      </w:r>
      <w:proofErr w:type="spellEnd"/>
      <w:r w:rsidRPr="00C44DF2">
        <w:rPr>
          <w:i/>
          <w:sz w:val="24"/>
          <w:szCs w:val="24"/>
        </w:rPr>
        <w:t xml:space="preserve">. </w:t>
      </w:r>
      <w:r w:rsidRPr="00C44DF2">
        <w:rPr>
          <w:sz w:val="24"/>
          <w:szCs w:val="24"/>
        </w:rPr>
        <w:t xml:space="preserve">Чтение и комментарий 7-й главы Типикона. Воскресное богослужение без всенощного бдения. Образец в Общей Минее для совершения воскресной вечерни и утрени при двух малых святых. </w:t>
      </w:r>
    </w:p>
    <w:p w:rsidR="005338F9" w:rsidRPr="00C44DF2" w:rsidRDefault="005338F9" w:rsidP="004B64F3">
      <w:pPr>
        <w:tabs>
          <w:tab w:val="left" w:pos="851"/>
        </w:tabs>
        <w:jc w:val="both"/>
        <w:rPr>
          <w:i/>
        </w:rPr>
      </w:pPr>
      <w:r w:rsidRPr="00C44DF2">
        <w:rPr>
          <w:i/>
        </w:rPr>
        <w:lastRenderedPageBreak/>
        <w:t>Тексты:</w:t>
      </w:r>
    </w:p>
    <w:p w:rsidR="005338F9" w:rsidRPr="00C44DF2" w:rsidRDefault="005338F9" w:rsidP="004B64F3">
      <w:pPr>
        <w:tabs>
          <w:tab w:val="left" w:pos="851"/>
        </w:tabs>
        <w:jc w:val="both"/>
      </w:pPr>
      <w:proofErr w:type="spellStart"/>
      <w:r w:rsidRPr="00C44DF2">
        <w:rPr>
          <w:i/>
        </w:rPr>
        <w:t>Арранц</w:t>
      </w:r>
      <w:proofErr w:type="spellEnd"/>
      <w:r w:rsidRPr="00C44DF2">
        <w:rPr>
          <w:i/>
        </w:rPr>
        <w:t xml:space="preserve"> Михаил. </w:t>
      </w:r>
      <w:r w:rsidRPr="00C44DF2">
        <w:t>История Типикона ("Око церковное"). ЛДА, 1978. Стр. 67-71.</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16-28.</w:t>
      </w:r>
    </w:p>
    <w:p w:rsidR="005338F9" w:rsidRPr="00C44DF2" w:rsidRDefault="005338F9" w:rsidP="004B64F3">
      <w:pPr>
        <w:tabs>
          <w:tab w:val="left" w:pos="851"/>
        </w:tabs>
        <w:jc w:val="both"/>
        <w:rPr>
          <w:b/>
          <w:i/>
        </w:rPr>
      </w:pPr>
      <w:r w:rsidRPr="00C44DF2">
        <w:rPr>
          <w:b/>
        </w:rPr>
        <w:t>Тема 14. Соединение воскресной службы со службами святых по Минее с различными знаками.</w:t>
      </w:r>
    </w:p>
    <w:p w:rsidR="005338F9" w:rsidRPr="00C44DF2" w:rsidRDefault="005338F9" w:rsidP="004B64F3">
      <w:pPr>
        <w:pStyle w:val="a9"/>
        <w:tabs>
          <w:tab w:val="left" w:pos="851"/>
        </w:tabs>
        <w:ind w:left="0"/>
        <w:jc w:val="both"/>
      </w:pPr>
      <w:r w:rsidRPr="00C44DF2">
        <w:rPr>
          <w:i/>
        </w:rPr>
        <w:t xml:space="preserve">Практика: </w:t>
      </w:r>
      <w:r w:rsidRPr="00C44DF2">
        <w:t xml:space="preserve">Составление службы по книгам. Условия: воскресный день, глас по Октоиху – произвольно, по Минее – служба святому без знака, двум малым святым, шестеричному, </w:t>
      </w:r>
      <w:proofErr w:type="spellStart"/>
      <w:r w:rsidRPr="00C44DF2">
        <w:t>полиелейному</w:t>
      </w:r>
      <w:proofErr w:type="spellEnd"/>
      <w:r w:rsidRPr="00C44DF2">
        <w:t xml:space="preserve"> или </w:t>
      </w:r>
      <w:proofErr w:type="spellStart"/>
      <w:r w:rsidRPr="00C44DF2">
        <w:t>бденному</w:t>
      </w:r>
      <w:proofErr w:type="spellEnd"/>
      <w:r w:rsidRPr="00C44DF2">
        <w:t xml:space="preserve"> святому. Задание: составить великую воскресную вечерню и утреню.</w:t>
      </w:r>
    </w:p>
    <w:p w:rsidR="005338F9" w:rsidRPr="00C44DF2" w:rsidRDefault="005338F9" w:rsidP="004B64F3">
      <w:pPr>
        <w:tabs>
          <w:tab w:val="left" w:pos="851"/>
        </w:tabs>
        <w:jc w:val="both"/>
        <w:rPr>
          <w:i/>
        </w:rPr>
      </w:pPr>
      <w:r w:rsidRPr="00C44DF2">
        <w:rPr>
          <w:i/>
        </w:rPr>
        <w:t xml:space="preserve">Тексты: </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29-40.</w:t>
      </w:r>
    </w:p>
    <w:p w:rsidR="005338F9" w:rsidRPr="00C44DF2" w:rsidRDefault="005338F9" w:rsidP="004B64F3">
      <w:pPr>
        <w:tabs>
          <w:tab w:val="left" w:pos="851"/>
        </w:tabs>
        <w:jc w:val="both"/>
      </w:pPr>
      <w:r w:rsidRPr="00C44DF2">
        <w:rPr>
          <w:i/>
        </w:rPr>
        <w:t xml:space="preserve">Никольский К. Т.,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С.-Пб</w:t>
      </w:r>
      <w:proofErr w:type="gramStart"/>
      <w:r w:rsidRPr="00C44DF2">
        <w:t xml:space="preserve">., </w:t>
      </w:r>
      <w:proofErr w:type="gramEnd"/>
      <w:r w:rsidRPr="00C44DF2">
        <w:t>1907. Стр. 167, 169, 171, 173, 177, 191, 194-199, 207, 209-211, 223-230.</w:t>
      </w:r>
    </w:p>
    <w:p w:rsidR="005338F9" w:rsidRPr="00C44DF2" w:rsidRDefault="005338F9" w:rsidP="004B64F3">
      <w:pPr>
        <w:tabs>
          <w:tab w:val="left" w:pos="851"/>
        </w:tabs>
        <w:jc w:val="both"/>
      </w:pPr>
      <w:r w:rsidRPr="00C44DF2">
        <w:t>Практическое задание по теме "воскресная вечерня".</w:t>
      </w:r>
    </w:p>
    <w:p w:rsidR="005338F9" w:rsidRPr="00C44DF2" w:rsidRDefault="005338F9" w:rsidP="004B64F3">
      <w:pPr>
        <w:tabs>
          <w:tab w:val="left" w:pos="851"/>
        </w:tabs>
        <w:jc w:val="both"/>
      </w:pPr>
      <w:r w:rsidRPr="00C44DF2">
        <w:t>Практическое задание по теме "воскресная утреня".</w:t>
      </w:r>
    </w:p>
    <w:p w:rsidR="00523A05" w:rsidRPr="00C44DF2" w:rsidRDefault="00523A05" w:rsidP="004B64F3">
      <w:pPr>
        <w:jc w:val="both"/>
        <w:rPr>
          <w:b/>
        </w:rPr>
      </w:pPr>
      <w:r w:rsidRPr="00C44DF2">
        <w:rPr>
          <w:b/>
        </w:rPr>
        <w:t>Тема 15: Субботнее богослужение</w:t>
      </w:r>
    </w:p>
    <w:p w:rsidR="00523A05" w:rsidRPr="00C44DF2" w:rsidRDefault="00523A05" w:rsidP="004B64F3">
      <w:pPr>
        <w:tabs>
          <w:tab w:val="left" w:pos="851"/>
        </w:tabs>
        <w:jc w:val="both"/>
      </w:pPr>
      <w:r w:rsidRPr="00C44DF2">
        <w:t>Суббота в седмичном и годовом богослужебном круге. Главные субботы года: Лазарева и Великая. Особенности субботнего богослужения. Заупокойное богослужение в субботу. Мясопустная и Троицкая родительские субботы. Рядовые заупокойные субботы.</w:t>
      </w:r>
    </w:p>
    <w:p w:rsidR="00523A05" w:rsidRPr="00C44DF2" w:rsidRDefault="00523A05" w:rsidP="004B64F3">
      <w:pPr>
        <w:tabs>
          <w:tab w:val="left" w:pos="851"/>
        </w:tabs>
        <w:jc w:val="both"/>
      </w:pPr>
      <w:r w:rsidRPr="00C44DF2">
        <w:rPr>
          <w:i/>
        </w:rPr>
        <w:t>Самостоятельная работа</w:t>
      </w:r>
      <w:r w:rsidRPr="00C44DF2">
        <w:t>: чтение литературы по теме.</w:t>
      </w:r>
    </w:p>
    <w:p w:rsidR="00523A05" w:rsidRPr="00C44DF2" w:rsidRDefault="00523A05" w:rsidP="004B64F3">
      <w:pPr>
        <w:tabs>
          <w:tab w:val="left" w:pos="851"/>
        </w:tabs>
        <w:jc w:val="both"/>
      </w:pPr>
      <w:r w:rsidRPr="00C44DF2">
        <w:rPr>
          <w:i/>
        </w:rPr>
        <w:t xml:space="preserve">Тексты: </w:t>
      </w:r>
      <w:r w:rsidRPr="00C44DF2">
        <w:t>Православная энциклопедия. М., 2000 – 2011. Статья:</w:t>
      </w:r>
    </w:p>
    <w:p w:rsidR="00523A05" w:rsidRPr="00C44DF2" w:rsidRDefault="00523A05" w:rsidP="004B64F3">
      <w:pPr>
        <w:tabs>
          <w:tab w:val="left" w:pos="851"/>
        </w:tabs>
        <w:jc w:val="both"/>
      </w:pPr>
      <w:r w:rsidRPr="00C44DF2">
        <w:rPr>
          <w:i/>
        </w:rPr>
        <w:t xml:space="preserve">Вселенские субботы, </w:t>
      </w:r>
      <w:r w:rsidRPr="00C44DF2">
        <w:t>т. 9, стр. 565-566.</w:t>
      </w:r>
    </w:p>
    <w:p w:rsidR="00523A05" w:rsidRPr="00C44DF2" w:rsidRDefault="00523A05" w:rsidP="004B64F3">
      <w:pPr>
        <w:tabs>
          <w:tab w:val="left" w:pos="851"/>
          <w:tab w:val="left" w:pos="2393"/>
        </w:tabs>
        <w:jc w:val="both"/>
      </w:pPr>
      <w:r w:rsidRPr="00C44DF2">
        <w:rPr>
          <w:i/>
        </w:rPr>
        <w:t xml:space="preserve">Афанасий (Сахаров), </w:t>
      </w:r>
      <w:proofErr w:type="spellStart"/>
      <w:r w:rsidRPr="00C44DF2">
        <w:rPr>
          <w:i/>
        </w:rPr>
        <w:t>священноисп</w:t>
      </w:r>
      <w:proofErr w:type="spellEnd"/>
      <w:r w:rsidRPr="00C44DF2">
        <w:t>. О поминовении усопших по уставу Православной Церкви. СПб</w:t>
      </w:r>
      <w:proofErr w:type="gramStart"/>
      <w:r w:rsidRPr="00C44DF2">
        <w:t xml:space="preserve">., </w:t>
      </w:r>
      <w:proofErr w:type="gramEnd"/>
      <w:r w:rsidRPr="00C44DF2">
        <w:t>1995. Стр. 10-22, 37-46.</w:t>
      </w:r>
    </w:p>
    <w:p w:rsidR="00523A05" w:rsidRPr="00C44DF2" w:rsidRDefault="00523A05" w:rsidP="004B64F3">
      <w:pPr>
        <w:tabs>
          <w:tab w:val="left" w:pos="851"/>
          <w:tab w:val="left" w:pos="3032"/>
        </w:tabs>
        <w:jc w:val="both"/>
        <w:rPr>
          <w:b/>
        </w:rPr>
      </w:pPr>
      <w:r w:rsidRPr="00C44DF2">
        <w:rPr>
          <w:b/>
        </w:rPr>
        <w:t>Тема 16: Праздники месяцеслова.</w:t>
      </w:r>
    </w:p>
    <w:p w:rsidR="00523A05" w:rsidRPr="00C44DF2" w:rsidRDefault="00523A05" w:rsidP="004B64F3">
      <w:pPr>
        <w:tabs>
          <w:tab w:val="left" w:pos="851"/>
          <w:tab w:val="left" w:pos="1349"/>
        </w:tabs>
        <w:jc w:val="both"/>
      </w:pPr>
      <w:r w:rsidRPr="00C44DF2">
        <w:t xml:space="preserve">Важнейшие праздники месяцеслова. Рождество Христово и Богоявление как центр месяцеслова. Система праздников месяцеслова, связанных с Рождеством Христовым и Богоявлением. Рождественская </w:t>
      </w:r>
      <w:proofErr w:type="spellStart"/>
      <w:r w:rsidRPr="00C44DF2">
        <w:t>четыредесятница</w:t>
      </w:r>
      <w:proofErr w:type="spellEnd"/>
      <w:r w:rsidRPr="00C44DF2">
        <w:t xml:space="preserve">. </w:t>
      </w:r>
      <w:proofErr w:type="spellStart"/>
      <w:r w:rsidRPr="00C44DF2">
        <w:t>Предпразднство</w:t>
      </w:r>
      <w:proofErr w:type="spellEnd"/>
      <w:r w:rsidRPr="00C44DF2">
        <w:t xml:space="preserve"> Рождества Христова и Богоявления. Особенности сочельников Рождества Христова и Богоявления. Бдение в праздники Рождества Христова и Богоявления. Изменения в структуре служб при совпадении Рождества Христова и Богоявления с субботой и воскресением. </w:t>
      </w:r>
      <w:proofErr w:type="spellStart"/>
      <w:r w:rsidRPr="00C44DF2">
        <w:t>Попразднство</w:t>
      </w:r>
      <w:proofErr w:type="spellEnd"/>
      <w:r w:rsidRPr="00C44DF2">
        <w:t xml:space="preserve"> Рождества Христова и Богоявления. Великое и малое освящение воды. Прочие праздники цикла. Сретение Господне. Структура служб в Господские двунадесятые праздники. Структура служб в Богородичные двунадесятые праздники. Великие </w:t>
      </w:r>
      <w:proofErr w:type="spellStart"/>
      <w:r w:rsidRPr="00C44DF2">
        <w:t>недвунадесятые</w:t>
      </w:r>
      <w:proofErr w:type="spellEnd"/>
      <w:r w:rsidRPr="00C44DF2">
        <w:t xml:space="preserve"> праздники. Господские средние праздники. Богородичные средние и малые праздники.</w:t>
      </w:r>
    </w:p>
    <w:p w:rsidR="00523A05" w:rsidRPr="00C44DF2" w:rsidRDefault="00523A05" w:rsidP="004B64F3">
      <w:pPr>
        <w:tabs>
          <w:tab w:val="left" w:pos="851"/>
        </w:tabs>
        <w:jc w:val="both"/>
      </w:pPr>
      <w:r w:rsidRPr="00C44DF2">
        <w:rPr>
          <w:i/>
        </w:rPr>
        <w:t>Самостоятельная работа</w:t>
      </w:r>
      <w:r w:rsidRPr="00C44DF2">
        <w:t>: чтение литературы по теме.</w:t>
      </w:r>
    </w:p>
    <w:p w:rsidR="00523A05" w:rsidRPr="00C44DF2" w:rsidRDefault="00523A05" w:rsidP="004B64F3">
      <w:pPr>
        <w:tabs>
          <w:tab w:val="left" w:pos="851"/>
        </w:tabs>
        <w:jc w:val="both"/>
      </w:pPr>
      <w:r w:rsidRPr="00C44DF2">
        <w:rPr>
          <w:i/>
        </w:rPr>
        <w:t xml:space="preserve">Тексты: </w:t>
      </w:r>
      <w:r w:rsidRPr="00C44DF2">
        <w:t>Православная энциклопедия. М., 2000 – 2011. Статьи:</w:t>
      </w:r>
    </w:p>
    <w:p w:rsidR="00523A05" w:rsidRPr="00C44DF2" w:rsidRDefault="00523A05" w:rsidP="004B64F3">
      <w:pPr>
        <w:tabs>
          <w:tab w:val="left" w:pos="851"/>
        </w:tabs>
        <w:jc w:val="both"/>
      </w:pPr>
      <w:r w:rsidRPr="00C44DF2">
        <w:rPr>
          <w:i/>
        </w:rPr>
        <w:lastRenderedPageBreak/>
        <w:t xml:space="preserve">Годовой неподвижный богослужебный круг, т. 11, </w:t>
      </w:r>
      <w:r w:rsidRPr="00C44DF2">
        <w:t>стр. 668-669.</w:t>
      </w:r>
    </w:p>
    <w:p w:rsidR="00523A05" w:rsidRPr="00C44DF2" w:rsidRDefault="00523A05" w:rsidP="004B64F3">
      <w:pPr>
        <w:tabs>
          <w:tab w:val="left" w:pos="851"/>
        </w:tabs>
        <w:jc w:val="both"/>
        <w:rPr>
          <w:i/>
        </w:rPr>
      </w:pPr>
      <w:r w:rsidRPr="00C44DF2">
        <w:rPr>
          <w:i/>
        </w:rPr>
        <w:t xml:space="preserve">Год церковный, т. 11, </w:t>
      </w:r>
      <w:r w:rsidRPr="00C44DF2">
        <w:t>стр. 672-683.</w:t>
      </w:r>
      <w:r w:rsidRPr="00C44DF2">
        <w:rPr>
          <w:i/>
        </w:rPr>
        <w:t xml:space="preserve"> </w:t>
      </w:r>
    </w:p>
    <w:p w:rsidR="00523A05" w:rsidRPr="00C44DF2" w:rsidRDefault="00523A05" w:rsidP="004B64F3">
      <w:pPr>
        <w:tabs>
          <w:tab w:val="left" w:pos="851"/>
        </w:tabs>
        <w:jc w:val="both"/>
        <w:rPr>
          <w:color w:val="FF0000"/>
        </w:rPr>
      </w:pPr>
      <w:r w:rsidRPr="00C44DF2">
        <w:rPr>
          <w:i/>
        </w:rPr>
        <w:t xml:space="preserve">Великий праздник, т. 7, </w:t>
      </w:r>
      <w:r w:rsidRPr="00C44DF2">
        <w:t>стр. 463-464.</w:t>
      </w:r>
    </w:p>
    <w:p w:rsidR="00523A05" w:rsidRPr="00C44DF2" w:rsidRDefault="00523A05" w:rsidP="004B64F3">
      <w:pPr>
        <w:tabs>
          <w:tab w:val="left" w:pos="851"/>
        </w:tabs>
        <w:jc w:val="both"/>
        <w:rPr>
          <w:i/>
        </w:rPr>
      </w:pPr>
      <w:r w:rsidRPr="00C44DF2">
        <w:rPr>
          <w:i/>
        </w:rPr>
        <w:t xml:space="preserve">Водоосвящение, т. 9, </w:t>
      </w:r>
      <w:r w:rsidRPr="00C44DF2">
        <w:t>стр. 140-148.</w:t>
      </w:r>
      <w:r w:rsidRPr="00C44DF2">
        <w:rPr>
          <w:i/>
        </w:rPr>
        <w:t xml:space="preserve"> </w:t>
      </w:r>
    </w:p>
    <w:p w:rsidR="00523A05" w:rsidRPr="00C44DF2" w:rsidRDefault="00523A05" w:rsidP="004B64F3">
      <w:pPr>
        <w:tabs>
          <w:tab w:val="left" w:pos="851"/>
        </w:tabs>
        <w:jc w:val="both"/>
        <w:rPr>
          <w:i/>
        </w:rPr>
      </w:pPr>
      <w:r w:rsidRPr="00C44DF2">
        <w:rPr>
          <w:i/>
        </w:rPr>
        <w:t xml:space="preserve">Господские праздники, т. 12, </w:t>
      </w:r>
      <w:r w:rsidRPr="00C44DF2">
        <w:t>С. 173-178.</w:t>
      </w:r>
    </w:p>
    <w:p w:rsidR="00523A05" w:rsidRPr="00C44DF2" w:rsidRDefault="00523A05" w:rsidP="004B64F3">
      <w:pPr>
        <w:tabs>
          <w:tab w:val="left" w:pos="851"/>
        </w:tabs>
        <w:jc w:val="both"/>
        <w:rPr>
          <w:color w:val="FF0000"/>
        </w:rPr>
      </w:pPr>
      <w:r w:rsidRPr="00C44DF2">
        <w:rPr>
          <w:i/>
        </w:rPr>
        <w:t>Богородичные праздники, т. 5.</w:t>
      </w:r>
    </w:p>
    <w:p w:rsidR="00523A05" w:rsidRPr="00C44DF2" w:rsidRDefault="00523A05" w:rsidP="00C44DF2">
      <w:pPr>
        <w:tabs>
          <w:tab w:val="left" w:pos="851"/>
        </w:tabs>
        <w:ind w:firstLine="567"/>
        <w:jc w:val="both"/>
      </w:pPr>
    </w:p>
    <w:p w:rsidR="00523A05" w:rsidRPr="00C44DF2" w:rsidRDefault="00523A05" w:rsidP="00C44DF2">
      <w:pPr>
        <w:pStyle w:val="10"/>
        <w:spacing w:line="276" w:lineRule="auto"/>
      </w:pPr>
      <w:bookmarkStart w:id="92" w:name="_Toc508809187"/>
      <w:r w:rsidRPr="00C44DF2">
        <w:t xml:space="preserve">Учебно-методическое обеспечение самостоятельной работы </w:t>
      </w:r>
      <w:proofErr w:type="gramStart"/>
      <w:r w:rsidRPr="00C44DF2">
        <w:t>обучающихся</w:t>
      </w:r>
      <w:proofErr w:type="gramEnd"/>
      <w:r w:rsidRPr="00C44DF2">
        <w:rPr>
          <w:i/>
        </w:rPr>
        <w:t xml:space="preserve"> </w:t>
      </w:r>
      <w:r w:rsidRPr="00C44DF2">
        <w:t>по дисциплине</w:t>
      </w:r>
      <w:bookmarkEnd w:id="92"/>
    </w:p>
    <w:p w:rsidR="00523A05" w:rsidRPr="00C44DF2" w:rsidRDefault="00523A05" w:rsidP="00C44DF2">
      <w:pPr>
        <w:keepLines/>
        <w:widowControl w:val="0"/>
        <w:jc w:val="both"/>
      </w:pPr>
      <w:r w:rsidRPr="00C44DF2">
        <w:t xml:space="preserve">Самостоятельная работа </w:t>
      </w:r>
      <w:proofErr w:type="gramStart"/>
      <w:r w:rsidRPr="00C44DF2">
        <w:t>обучающихся</w:t>
      </w:r>
      <w:proofErr w:type="gramEnd"/>
      <w:r w:rsidRPr="00C44DF2">
        <w:t xml:space="preserve"> обеспечивается следующими документами и материалами:</w:t>
      </w:r>
    </w:p>
    <w:p w:rsidR="00523A05" w:rsidRPr="00C44DF2" w:rsidRDefault="00523A05" w:rsidP="00C44DF2">
      <w:pPr>
        <w:keepLines/>
        <w:widowControl w:val="0"/>
        <w:numPr>
          <w:ilvl w:val="0"/>
          <w:numId w:val="18"/>
        </w:numPr>
        <w:ind w:left="0" w:firstLine="0"/>
        <w:contextualSpacing/>
        <w:jc w:val="both"/>
      </w:pPr>
      <w:r w:rsidRPr="00C44DF2">
        <w:t>Рабочей программой дисциплины</w:t>
      </w:r>
    </w:p>
    <w:p w:rsidR="00523A05" w:rsidRPr="00C44DF2" w:rsidRDefault="00523A05" w:rsidP="00C44DF2">
      <w:pPr>
        <w:keepLines/>
        <w:widowControl w:val="0"/>
        <w:numPr>
          <w:ilvl w:val="0"/>
          <w:numId w:val="18"/>
        </w:numPr>
        <w:ind w:left="0" w:firstLine="0"/>
        <w:contextualSpacing/>
        <w:jc w:val="both"/>
      </w:pPr>
      <w:r w:rsidRPr="00C44DF2">
        <w:t>Планами учебных занятий, предоставляемых преподавателем в начале каждого раздела дисциплины</w:t>
      </w:r>
    </w:p>
    <w:p w:rsidR="00523A05" w:rsidRPr="00C44DF2" w:rsidRDefault="00523A05" w:rsidP="00C44DF2">
      <w:pPr>
        <w:keepLines/>
        <w:widowControl w:val="0"/>
        <w:numPr>
          <w:ilvl w:val="0"/>
          <w:numId w:val="18"/>
        </w:numPr>
        <w:ind w:left="0" w:firstLine="0"/>
        <w:contextualSpacing/>
        <w:jc w:val="both"/>
      </w:pPr>
      <w:r w:rsidRPr="00C44DF2">
        <w:t>Методическими пособиями по дисциплине (см. в списке литературы)</w:t>
      </w:r>
    </w:p>
    <w:p w:rsidR="00523A05" w:rsidRPr="00C44DF2" w:rsidRDefault="00523A05" w:rsidP="00C44DF2">
      <w:pPr>
        <w:keepLines/>
        <w:widowControl w:val="0"/>
        <w:numPr>
          <w:ilvl w:val="0"/>
          <w:numId w:val="18"/>
        </w:numPr>
        <w:ind w:left="0" w:firstLine="0"/>
        <w:contextualSpacing/>
        <w:jc w:val="both"/>
      </w:pPr>
      <w:r w:rsidRPr="00C44DF2">
        <w:t>Образцами проверочных заданий, представленных в фонде оценочных средств.</w:t>
      </w:r>
    </w:p>
    <w:p w:rsidR="00523A05" w:rsidRPr="00C44DF2" w:rsidRDefault="00523A05" w:rsidP="00C44DF2"/>
    <w:p w:rsidR="00523A05" w:rsidRPr="00C44DF2" w:rsidRDefault="00523A05" w:rsidP="00C44DF2">
      <w:pPr>
        <w:pStyle w:val="a3"/>
        <w:keepLines w:val="0"/>
        <w:spacing w:after="120" w:line="276" w:lineRule="auto"/>
        <w:ind w:firstLine="0"/>
      </w:pPr>
      <w:r w:rsidRPr="00C44DF2">
        <w:t>Учащиеся самостоятельно знакомятся и анализируют основные источники и литературу в рамках курса на базе электронных и традиционных библиотек.</w:t>
      </w:r>
    </w:p>
    <w:p w:rsidR="00523A05" w:rsidRPr="00C44DF2" w:rsidRDefault="00523A05" w:rsidP="00C44DF2">
      <w:pPr>
        <w:pStyle w:val="a4"/>
        <w:widowControl w:val="0"/>
        <w:tabs>
          <w:tab w:val="left" w:pos="851"/>
        </w:tabs>
        <w:ind w:left="0"/>
        <w:jc w:val="both"/>
      </w:pPr>
      <w:r w:rsidRPr="00C44DF2">
        <w:t xml:space="preserve">Самостоятельная работа студентов заключается в чтении литературы по каждой теме и в подготовке к указанным тестам, практическим и </w:t>
      </w:r>
      <w:r w:rsidR="004B64F3">
        <w:t>проверочным</w:t>
      </w:r>
      <w:r w:rsidRPr="00C44DF2">
        <w:t xml:space="preserve"> работам. Для руководства к самостоятельной работе и для возможной проверки таковой преподавателем к каждой теме дается рекомендуемая литература и контрольные вопросы.</w:t>
      </w:r>
    </w:p>
    <w:p w:rsidR="005338F9" w:rsidRPr="00C44DF2" w:rsidRDefault="005338F9" w:rsidP="00C44DF2">
      <w:pPr>
        <w:tabs>
          <w:tab w:val="left" w:pos="851"/>
          <w:tab w:val="left" w:pos="2393"/>
        </w:tabs>
        <w:ind w:firstLine="567"/>
        <w:jc w:val="both"/>
      </w:pPr>
    </w:p>
    <w:p w:rsidR="00523A05" w:rsidRPr="00C44DF2" w:rsidRDefault="00523A05" w:rsidP="00C44DF2">
      <w:pPr>
        <w:pStyle w:val="10"/>
        <w:spacing w:line="276" w:lineRule="auto"/>
      </w:pPr>
      <w:bookmarkStart w:id="93" w:name="_Toc508809188"/>
      <w:r w:rsidRPr="00C44DF2">
        <w:t>Фонд оценочных средств</w:t>
      </w:r>
      <w:bookmarkEnd w:id="93"/>
      <w:r w:rsidRPr="00C44DF2">
        <w:t xml:space="preserve"> </w:t>
      </w:r>
    </w:p>
    <w:p w:rsidR="00523A05" w:rsidRPr="00C44DF2" w:rsidRDefault="00523A05" w:rsidP="00C44DF2">
      <w:pPr>
        <w:pStyle w:val="1"/>
        <w:numPr>
          <w:ilvl w:val="0"/>
          <w:numId w:val="0"/>
        </w:numPr>
        <w:spacing w:before="0" w:after="120"/>
        <w:jc w:val="both"/>
        <w:rPr>
          <w:b w:val="0"/>
        </w:rPr>
      </w:pPr>
      <w:r w:rsidRPr="00C44DF2">
        <w:rPr>
          <w:b w:val="0"/>
        </w:rPr>
        <w:t>Фонд оценочных средств разработан для осваиваемой в дисциплине компетенции и представлен в приложении к настоящей программе.</w:t>
      </w:r>
    </w:p>
    <w:p w:rsidR="008735A6" w:rsidRPr="00C44DF2" w:rsidRDefault="008735A6" w:rsidP="00C44DF2">
      <w:pPr>
        <w:keepLines/>
        <w:jc w:val="both"/>
      </w:pPr>
      <w:bookmarkStart w:id="94" w:name="_Hlk478368280"/>
      <w:r w:rsidRPr="00C44DF2">
        <w:t>Настоящий фонд оценочных сре</w:t>
      </w:r>
      <w:proofErr w:type="gramStart"/>
      <w:r w:rsidRPr="00C44DF2">
        <w:t>дств в с</w:t>
      </w:r>
      <w:proofErr w:type="gramEnd"/>
      <w:r w:rsidRPr="00C44DF2">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8735A6" w:rsidRPr="00C44DF2" w:rsidRDefault="008735A6" w:rsidP="00C44DF2">
      <w:pPr>
        <w:pStyle w:val="3"/>
        <w:spacing w:line="276" w:lineRule="auto"/>
      </w:pPr>
      <w:bookmarkStart w:id="95" w:name="_Toc473664509"/>
      <w:bookmarkStart w:id="96" w:name="_Toc473718087"/>
      <w:bookmarkStart w:id="97" w:name="_Toc473892888"/>
      <w:bookmarkStart w:id="98" w:name="_Toc474840597"/>
      <w:bookmarkStart w:id="99" w:name="_Toc475970644"/>
      <w:bookmarkStart w:id="100" w:name="_Toc477858784"/>
      <w:bookmarkStart w:id="101" w:name="_Toc477980927"/>
      <w:bookmarkStart w:id="102" w:name="_Toc508809189"/>
      <w:r w:rsidRPr="00C44DF2">
        <w:t>Показатели оценивания основного этапа освоения компетенции</w:t>
      </w:r>
      <w:bookmarkEnd w:id="95"/>
      <w:bookmarkEnd w:id="96"/>
      <w:bookmarkEnd w:id="97"/>
      <w:bookmarkEnd w:id="98"/>
      <w:bookmarkEnd w:id="99"/>
      <w:bookmarkEnd w:id="100"/>
      <w:bookmarkEnd w:id="101"/>
      <w:bookmarkEnd w:id="102"/>
    </w:p>
    <w:p w:rsidR="008735A6" w:rsidRPr="00C44DF2" w:rsidRDefault="008735A6" w:rsidP="00C44DF2">
      <w:pPr>
        <w:jc w:val="both"/>
      </w:pPr>
      <w:r w:rsidRPr="00C44DF2">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523A05" w:rsidRPr="00C44DF2" w:rsidRDefault="00523A05" w:rsidP="00C44DF2">
      <w:pPr>
        <w:pStyle w:val="3"/>
        <w:spacing w:line="276" w:lineRule="auto"/>
      </w:pPr>
      <w:bookmarkStart w:id="103" w:name="_Toc508809190"/>
      <w:bookmarkEnd w:id="94"/>
      <w:r w:rsidRPr="00C44DF2">
        <w:lastRenderedPageBreak/>
        <w:t>Перечень вопросов</w:t>
      </w:r>
      <w:r w:rsidR="00416D1F" w:rsidRPr="00C44DF2">
        <w:t xml:space="preserve"> для промежуточной аттестации</w:t>
      </w:r>
      <w:bookmarkEnd w:id="103"/>
      <w:r w:rsidRPr="00C44DF2">
        <w:t xml:space="preserve"> </w:t>
      </w:r>
    </w:p>
    <w:p w:rsidR="00283AA8" w:rsidRPr="00C44DF2" w:rsidRDefault="00416D1F" w:rsidP="00C44DF2">
      <w:pPr>
        <w:tabs>
          <w:tab w:val="left" w:pos="1227"/>
        </w:tabs>
        <w:jc w:val="both"/>
        <w:rPr>
          <w:u w:val="single"/>
        </w:rPr>
      </w:pPr>
      <w:r w:rsidRPr="00C44DF2">
        <w:rPr>
          <w:u w:val="single"/>
        </w:rPr>
        <w:t>3 семестр (зачет):</w:t>
      </w:r>
    </w:p>
    <w:p w:rsidR="00523A05" w:rsidRPr="00C44DF2" w:rsidRDefault="00523A05" w:rsidP="00C44DF2">
      <w:pPr>
        <w:pStyle w:val="a4"/>
        <w:numPr>
          <w:ilvl w:val="0"/>
          <w:numId w:val="19"/>
        </w:numPr>
        <w:tabs>
          <w:tab w:val="left" w:pos="1227"/>
        </w:tabs>
        <w:ind w:hanging="720"/>
        <w:jc w:val="both"/>
      </w:pPr>
      <w:r w:rsidRPr="00C44DF2">
        <w:t xml:space="preserve">Предмет </w:t>
      </w:r>
      <w:proofErr w:type="spellStart"/>
      <w:r w:rsidRPr="00C44DF2">
        <w:t>Литургики</w:t>
      </w:r>
      <w:proofErr w:type="spellEnd"/>
      <w:r w:rsidRPr="00C44DF2">
        <w:t xml:space="preserve">. Тематическое деление науки о богослужении. </w:t>
      </w:r>
    </w:p>
    <w:p w:rsidR="00523A05" w:rsidRPr="00C44DF2" w:rsidRDefault="00523A05" w:rsidP="00C44DF2">
      <w:pPr>
        <w:pStyle w:val="a4"/>
        <w:numPr>
          <w:ilvl w:val="0"/>
          <w:numId w:val="19"/>
        </w:numPr>
        <w:ind w:hanging="720"/>
        <w:jc w:val="both"/>
      </w:pPr>
      <w:r w:rsidRPr="00C44DF2">
        <w:t xml:space="preserve">Литургическое время. Богослужебные круги. </w:t>
      </w:r>
    </w:p>
    <w:p w:rsidR="00523A05" w:rsidRPr="00C44DF2" w:rsidRDefault="00523A05" w:rsidP="00C44DF2">
      <w:pPr>
        <w:pStyle w:val="a4"/>
        <w:numPr>
          <w:ilvl w:val="0"/>
          <w:numId w:val="19"/>
        </w:numPr>
        <w:ind w:hanging="720"/>
        <w:jc w:val="both"/>
      </w:pPr>
      <w:r w:rsidRPr="00C44DF2">
        <w:t>Корпус богослужебных книг Православной Церкви.</w:t>
      </w:r>
    </w:p>
    <w:p w:rsidR="00416D1F" w:rsidRPr="00C44DF2" w:rsidRDefault="00523A05" w:rsidP="00C44DF2">
      <w:pPr>
        <w:pStyle w:val="a4"/>
        <w:numPr>
          <w:ilvl w:val="0"/>
          <w:numId w:val="19"/>
        </w:numPr>
        <w:ind w:hanging="720"/>
        <w:jc w:val="both"/>
      </w:pPr>
      <w:r w:rsidRPr="00C44DF2">
        <w:t xml:space="preserve">Основные этапы истории развития богослужения </w:t>
      </w:r>
      <w:proofErr w:type="spellStart"/>
      <w:r w:rsidRPr="00C44DF2">
        <w:t>грекоязычных</w:t>
      </w:r>
      <w:proofErr w:type="spellEnd"/>
      <w:r w:rsidRPr="00C44DF2">
        <w:t xml:space="preserve"> Православных Церквей. </w:t>
      </w:r>
    </w:p>
    <w:p w:rsidR="00523A05" w:rsidRPr="00C44DF2" w:rsidRDefault="00523A05" w:rsidP="00C44DF2">
      <w:pPr>
        <w:pStyle w:val="a4"/>
        <w:numPr>
          <w:ilvl w:val="0"/>
          <w:numId w:val="19"/>
        </w:numPr>
        <w:ind w:hanging="720"/>
        <w:jc w:val="both"/>
      </w:pPr>
      <w:r w:rsidRPr="00C44DF2">
        <w:t xml:space="preserve">Богослужение кафедральных храмов и монастырей Иерусалима и Константинополя. </w:t>
      </w:r>
    </w:p>
    <w:p w:rsidR="00523A05" w:rsidRPr="00C44DF2" w:rsidRDefault="00523A05" w:rsidP="00C44DF2">
      <w:pPr>
        <w:pStyle w:val="a4"/>
        <w:numPr>
          <w:ilvl w:val="0"/>
          <w:numId w:val="19"/>
        </w:numPr>
        <w:ind w:hanging="720"/>
        <w:jc w:val="both"/>
      </w:pPr>
      <w:r w:rsidRPr="00C44DF2">
        <w:t xml:space="preserve">Основные этапы истории развития богослужения Русской Православной Церкви. </w:t>
      </w:r>
    </w:p>
    <w:p w:rsidR="00523A05" w:rsidRPr="00C44DF2" w:rsidRDefault="00523A05" w:rsidP="00C44DF2">
      <w:pPr>
        <w:pStyle w:val="a4"/>
        <w:numPr>
          <w:ilvl w:val="0"/>
          <w:numId w:val="19"/>
        </w:numPr>
        <w:ind w:hanging="720"/>
        <w:jc w:val="both"/>
      </w:pPr>
      <w:r w:rsidRPr="00C44DF2">
        <w:t xml:space="preserve">Устройство храма. 22-25 главы Типикона. </w:t>
      </w:r>
    </w:p>
    <w:p w:rsidR="00523A05" w:rsidRPr="00C44DF2" w:rsidRDefault="00523A05" w:rsidP="00C44DF2">
      <w:pPr>
        <w:pStyle w:val="a4"/>
        <w:numPr>
          <w:ilvl w:val="0"/>
          <w:numId w:val="19"/>
        </w:numPr>
        <w:ind w:hanging="720"/>
        <w:jc w:val="both"/>
      </w:pPr>
      <w:r w:rsidRPr="00C44DF2">
        <w:t xml:space="preserve">Богослужебный день. Службы суточного круга. Часослов. </w:t>
      </w:r>
    </w:p>
    <w:p w:rsidR="00416D1F" w:rsidRPr="00C44DF2" w:rsidRDefault="00523A05" w:rsidP="00C44DF2">
      <w:pPr>
        <w:pStyle w:val="a4"/>
        <w:numPr>
          <w:ilvl w:val="0"/>
          <w:numId w:val="19"/>
        </w:numPr>
        <w:ind w:hanging="720"/>
        <w:jc w:val="both"/>
      </w:pPr>
      <w:r w:rsidRPr="00C44DF2">
        <w:t xml:space="preserve">Седмичный богослужебный круг. Литургические темы дней седмицы. </w:t>
      </w:r>
    </w:p>
    <w:p w:rsidR="00416D1F" w:rsidRPr="00C44DF2" w:rsidRDefault="00416D1F" w:rsidP="00C44DF2">
      <w:pPr>
        <w:pStyle w:val="a4"/>
        <w:numPr>
          <w:ilvl w:val="0"/>
          <w:numId w:val="19"/>
        </w:numPr>
        <w:ind w:hanging="720"/>
        <w:jc w:val="both"/>
      </w:pPr>
      <w:r w:rsidRPr="00C44DF2">
        <w:t>Канон. Строение и место на богослужении.</w:t>
      </w:r>
    </w:p>
    <w:p w:rsidR="00416D1F" w:rsidRPr="000C2FCE" w:rsidRDefault="00416D1F" w:rsidP="00C44DF2">
      <w:pPr>
        <w:jc w:val="both"/>
        <w:rPr>
          <w:u w:val="single"/>
        </w:rPr>
      </w:pPr>
      <w:r w:rsidRPr="000C2FCE">
        <w:rPr>
          <w:u w:val="single"/>
        </w:rPr>
        <w:t>4 семестр (экзамен):</w:t>
      </w:r>
    </w:p>
    <w:p w:rsidR="00523A05" w:rsidRPr="000C2FCE" w:rsidRDefault="00416D1F" w:rsidP="00C44DF2">
      <w:pPr>
        <w:pStyle w:val="a4"/>
        <w:numPr>
          <w:ilvl w:val="0"/>
          <w:numId w:val="20"/>
        </w:numPr>
        <w:ind w:hanging="720"/>
        <w:jc w:val="both"/>
      </w:pPr>
      <w:r w:rsidRPr="000C2FCE">
        <w:t>1</w:t>
      </w:r>
      <w:r w:rsidR="00523A05" w:rsidRPr="000C2FCE">
        <w:t xml:space="preserve">1 глава Типикона. Октоих. Система осмогласия. </w:t>
      </w:r>
      <w:proofErr w:type="spellStart"/>
      <w:r w:rsidR="00523A05" w:rsidRPr="000C2FCE">
        <w:t>Самогласны</w:t>
      </w:r>
      <w:proofErr w:type="spellEnd"/>
      <w:r w:rsidR="00523A05" w:rsidRPr="000C2FCE">
        <w:t xml:space="preserve"> и подобны. </w:t>
      </w:r>
    </w:p>
    <w:p w:rsidR="00523A05" w:rsidRPr="000C2FCE" w:rsidRDefault="00523A05" w:rsidP="00C44DF2">
      <w:pPr>
        <w:pStyle w:val="a4"/>
        <w:numPr>
          <w:ilvl w:val="0"/>
          <w:numId w:val="20"/>
        </w:numPr>
        <w:ind w:hanging="720"/>
        <w:jc w:val="both"/>
      </w:pPr>
      <w:r w:rsidRPr="000C2FCE">
        <w:t xml:space="preserve">Система праздников Месяцеслова. Знаки праздников Месяцеслова. 47 глава Типикона. </w:t>
      </w:r>
    </w:p>
    <w:p w:rsidR="00523A05" w:rsidRPr="000C2FCE" w:rsidRDefault="00523A05" w:rsidP="00C44DF2">
      <w:pPr>
        <w:pStyle w:val="a4"/>
        <w:numPr>
          <w:ilvl w:val="0"/>
          <w:numId w:val="20"/>
        </w:numPr>
        <w:ind w:hanging="720"/>
        <w:jc w:val="both"/>
      </w:pPr>
      <w:r w:rsidRPr="000C2FCE">
        <w:t xml:space="preserve">Типикон, его состав. </w:t>
      </w:r>
    </w:p>
    <w:p w:rsidR="00523A05" w:rsidRPr="000C2FCE" w:rsidRDefault="00523A05" w:rsidP="00C44DF2">
      <w:pPr>
        <w:pStyle w:val="a4"/>
        <w:numPr>
          <w:ilvl w:val="0"/>
          <w:numId w:val="20"/>
        </w:numPr>
        <w:ind w:hanging="720"/>
        <w:jc w:val="both"/>
      </w:pPr>
      <w:r w:rsidRPr="000C2FCE">
        <w:t xml:space="preserve">Пение библейских текстов за богослужением: псалмы, библейские песни, прокимен, </w:t>
      </w:r>
      <w:r w:rsidR="00416D1F" w:rsidRPr="000C2FCE">
        <w:t>а</w:t>
      </w:r>
      <w:r w:rsidRPr="000C2FCE">
        <w:t xml:space="preserve">нтифон. </w:t>
      </w:r>
    </w:p>
    <w:p w:rsidR="00523A05" w:rsidRPr="000C2FCE" w:rsidRDefault="00523A05" w:rsidP="00C44DF2">
      <w:pPr>
        <w:pStyle w:val="a4"/>
        <w:numPr>
          <w:ilvl w:val="0"/>
          <w:numId w:val="20"/>
        </w:numPr>
        <w:ind w:hanging="720"/>
        <w:jc w:val="both"/>
      </w:pPr>
      <w:r w:rsidRPr="000C2FCE">
        <w:t xml:space="preserve">Жанры </w:t>
      </w:r>
      <w:proofErr w:type="gramStart"/>
      <w:r w:rsidRPr="000C2FCE">
        <w:t>христианской</w:t>
      </w:r>
      <w:proofErr w:type="gramEnd"/>
      <w:r w:rsidRPr="000C2FCE">
        <w:t xml:space="preserve"> </w:t>
      </w:r>
      <w:proofErr w:type="spellStart"/>
      <w:r w:rsidRPr="000C2FCE">
        <w:t>гимнографии</w:t>
      </w:r>
      <w:proofErr w:type="spellEnd"/>
      <w:r w:rsidRPr="000C2FCE">
        <w:t xml:space="preserve">: </w:t>
      </w:r>
      <w:proofErr w:type="spellStart"/>
      <w:r w:rsidRPr="000C2FCE">
        <w:t>отпустительный</w:t>
      </w:r>
      <w:proofErr w:type="spellEnd"/>
      <w:r w:rsidRPr="000C2FCE">
        <w:t xml:space="preserve"> тропарь, </w:t>
      </w:r>
      <w:proofErr w:type="spellStart"/>
      <w:r w:rsidRPr="000C2FCE">
        <w:t>седален</w:t>
      </w:r>
      <w:proofErr w:type="spellEnd"/>
      <w:r w:rsidRPr="000C2FCE">
        <w:t xml:space="preserve">, </w:t>
      </w:r>
      <w:proofErr w:type="spellStart"/>
      <w:r w:rsidRPr="000C2FCE">
        <w:t>ипакои</w:t>
      </w:r>
      <w:proofErr w:type="spellEnd"/>
      <w:r w:rsidRPr="000C2FCE">
        <w:t xml:space="preserve">, </w:t>
      </w:r>
      <w:proofErr w:type="spellStart"/>
      <w:r w:rsidRPr="000C2FCE">
        <w:t>эксапостиларий</w:t>
      </w:r>
      <w:proofErr w:type="spellEnd"/>
      <w:r w:rsidRPr="000C2FCE">
        <w:t xml:space="preserve">, стихира, кондак, канон. </w:t>
      </w:r>
    </w:p>
    <w:p w:rsidR="00523A05" w:rsidRPr="000C2FCE" w:rsidRDefault="00523A05" w:rsidP="00C44DF2">
      <w:pPr>
        <w:pStyle w:val="a4"/>
        <w:numPr>
          <w:ilvl w:val="0"/>
          <w:numId w:val="20"/>
        </w:numPr>
        <w:ind w:hanging="720"/>
        <w:jc w:val="both"/>
      </w:pPr>
      <w:proofErr w:type="spellStart"/>
      <w:r w:rsidRPr="000C2FCE">
        <w:t>Гимнографический</w:t>
      </w:r>
      <w:proofErr w:type="spellEnd"/>
      <w:r w:rsidRPr="000C2FCE">
        <w:t xml:space="preserve"> канон: структура, связь библейских песней и песней канона. Употребление канонов за богослужением. </w:t>
      </w:r>
    </w:p>
    <w:p w:rsidR="00523A05" w:rsidRPr="000C2FCE" w:rsidRDefault="00523A05" w:rsidP="00C44DF2">
      <w:pPr>
        <w:pStyle w:val="a4"/>
        <w:numPr>
          <w:ilvl w:val="0"/>
          <w:numId w:val="20"/>
        </w:numPr>
        <w:ind w:hanging="720"/>
        <w:jc w:val="both"/>
      </w:pPr>
      <w:r w:rsidRPr="000C2FCE">
        <w:t>Ектении: их виды и место в богослужении. Священнические молитвы и возгласы вечерни, утрени и Литургии.</w:t>
      </w:r>
    </w:p>
    <w:p w:rsidR="00523A05" w:rsidRPr="000C2FCE" w:rsidRDefault="00523A05" w:rsidP="00C44DF2">
      <w:pPr>
        <w:pStyle w:val="a4"/>
        <w:numPr>
          <w:ilvl w:val="0"/>
          <w:numId w:val="20"/>
        </w:numPr>
        <w:ind w:hanging="720"/>
        <w:jc w:val="both"/>
      </w:pPr>
      <w:r w:rsidRPr="000C2FCE">
        <w:t xml:space="preserve">Общее начало и его место в богослужениях. </w:t>
      </w:r>
    </w:p>
    <w:p w:rsidR="00523A05" w:rsidRPr="000C2FCE" w:rsidRDefault="00523A05" w:rsidP="00C44DF2">
      <w:pPr>
        <w:pStyle w:val="a4"/>
        <w:numPr>
          <w:ilvl w:val="0"/>
          <w:numId w:val="20"/>
        </w:numPr>
        <w:ind w:hanging="720"/>
        <w:jc w:val="both"/>
      </w:pPr>
      <w:r w:rsidRPr="000C2FCE">
        <w:t xml:space="preserve">Будничное богослужение. Служба </w:t>
      </w:r>
      <w:proofErr w:type="gramStart"/>
      <w:r w:rsidRPr="000C2FCE">
        <w:t>с</w:t>
      </w:r>
      <w:proofErr w:type="gramEnd"/>
      <w:r w:rsidRPr="000C2FCE">
        <w:t xml:space="preserve"> Бог Господь. Будничная вечерня. 9 глава Типикона. </w:t>
      </w:r>
    </w:p>
    <w:p w:rsidR="00523A05" w:rsidRPr="000C2FCE" w:rsidRDefault="00523A05" w:rsidP="00C44DF2">
      <w:pPr>
        <w:pStyle w:val="a4"/>
        <w:numPr>
          <w:ilvl w:val="0"/>
          <w:numId w:val="20"/>
        </w:numPr>
        <w:ind w:hanging="720"/>
        <w:jc w:val="both"/>
      </w:pPr>
      <w:r w:rsidRPr="000C2FCE">
        <w:t xml:space="preserve">Будничное богослужение. Служба </w:t>
      </w:r>
      <w:proofErr w:type="gramStart"/>
      <w:r w:rsidRPr="000C2FCE">
        <w:t>с</w:t>
      </w:r>
      <w:proofErr w:type="gramEnd"/>
      <w:r w:rsidRPr="000C2FCE">
        <w:t xml:space="preserve"> Бог Господь. Будничная утреня. 9 глава Типикона. </w:t>
      </w:r>
    </w:p>
    <w:p w:rsidR="00523A05" w:rsidRPr="000C2FCE" w:rsidRDefault="00523A05" w:rsidP="00C44DF2">
      <w:pPr>
        <w:pStyle w:val="a4"/>
        <w:numPr>
          <w:ilvl w:val="0"/>
          <w:numId w:val="20"/>
        </w:numPr>
        <w:ind w:hanging="720"/>
        <w:jc w:val="both"/>
      </w:pPr>
      <w:r w:rsidRPr="000C2FCE">
        <w:t xml:space="preserve">Часы: виды и чинопоследование. </w:t>
      </w:r>
    </w:p>
    <w:p w:rsidR="00416D1F" w:rsidRPr="00C44DF2" w:rsidRDefault="00416D1F" w:rsidP="00C44DF2">
      <w:pPr>
        <w:jc w:val="both"/>
        <w:rPr>
          <w:u w:val="single"/>
        </w:rPr>
      </w:pPr>
      <w:r w:rsidRPr="00C44DF2">
        <w:rPr>
          <w:u w:val="single"/>
        </w:rPr>
        <w:t>5 семестр (зачет):</w:t>
      </w:r>
    </w:p>
    <w:p w:rsidR="00416D1F" w:rsidRPr="00C44DF2" w:rsidRDefault="00416D1F" w:rsidP="00C44DF2">
      <w:pPr>
        <w:pStyle w:val="a4"/>
        <w:numPr>
          <w:ilvl w:val="0"/>
          <w:numId w:val="21"/>
        </w:numPr>
        <w:ind w:hanging="720"/>
        <w:jc w:val="both"/>
      </w:pPr>
      <w:r w:rsidRPr="00C44DF2">
        <w:t xml:space="preserve">Происхождение служб, входящих в состав бдения и малой вечерни. </w:t>
      </w:r>
    </w:p>
    <w:p w:rsidR="00840FB2" w:rsidRPr="00C44DF2" w:rsidRDefault="00840FB2" w:rsidP="00C44DF2">
      <w:pPr>
        <w:pStyle w:val="a4"/>
        <w:numPr>
          <w:ilvl w:val="0"/>
          <w:numId w:val="21"/>
        </w:numPr>
        <w:ind w:hanging="720"/>
        <w:jc w:val="both"/>
      </w:pPr>
      <w:r w:rsidRPr="00C44DF2">
        <w:t>Значение воскресного богослужения. Всенощное бдение и связанные с ним изменения в порядке служб дневного круга.</w:t>
      </w:r>
    </w:p>
    <w:p w:rsidR="00416D1F" w:rsidRPr="00C44DF2" w:rsidRDefault="00523A05" w:rsidP="00C44DF2">
      <w:pPr>
        <w:pStyle w:val="a4"/>
        <w:numPr>
          <w:ilvl w:val="0"/>
          <w:numId w:val="21"/>
        </w:numPr>
        <w:ind w:hanging="720"/>
        <w:jc w:val="both"/>
      </w:pPr>
      <w:r w:rsidRPr="00C44DF2">
        <w:t xml:space="preserve">Воскресное богослужение. Всенощное бдение. Особенности воскресной вечерни. 1-5 главы Типикона. </w:t>
      </w:r>
    </w:p>
    <w:p w:rsidR="00840FB2" w:rsidRPr="00C44DF2" w:rsidRDefault="00523A05" w:rsidP="00C44DF2">
      <w:pPr>
        <w:pStyle w:val="a4"/>
        <w:numPr>
          <w:ilvl w:val="0"/>
          <w:numId w:val="21"/>
        </w:numPr>
        <w:ind w:hanging="720"/>
        <w:jc w:val="both"/>
      </w:pPr>
      <w:r w:rsidRPr="00C44DF2">
        <w:t xml:space="preserve">Воскресное богослужение. Всенощное бдение. Особенности воскресной утрени. </w:t>
      </w:r>
    </w:p>
    <w:p w:rsidR="00840FB2" w:rsidRPr="00C44DF2" w:rsidRDefault="00840FB2" w:rsidP="00C44DF2">
      <w:pPr>
        <w:pStyle w:val="a4"/>
        <w:numPr>
          <w:ilvl w:val="0"/>
          <w:numId w:val="21"/>
        </w:numPr>
        <w:ind w:hanging="720"/>
        <w:jc w:val="both"/>
      </w:pPr>
      <w:r w:rsidRPr="00C44DF2">
        <w:t xml:space="preserve">Назидательные чтения на воскресной утрене. </w:t>
      </w:r>
    </w:p>
    <w:p w:rsidR="00840FB2" w:rsidRPr="00C44DF2" w:rsidRDefault="00840FB2" w:rsidP="00C44DF2">
      <w:pPr>
        <w:pStyle w:val="a4"/>
        <w:numPr>
          <w:ilvl w:val="0"/>
          <w:numId w:val="21"/>
        </w:numPr>
        <w:ind w:hanging="720"/>
        <w:jc w:val="both"/>
      </w:pPr>
      <w:proofErr w:type="gramStart"/>
      <w:r w:rsidRPr="00C44DF2">
        <w:t>Непорочны</w:t>
      </w:r>
      <w:proofErr w:type="gramEnd"/>
      <w:r w:rsidRPr="00C44DF2">
        <w:t xml:space="preserve"> и полиелей на воскресной утрене. </w:t>
      </w:r>
    </w:p>
    <w:p w:rsidR="00840FB2" w:rsidRPr="00C44DF2" w:rsidRDefault="00840FB2" w:rsidP="00C44DF2">
      <w:pPr>
        <w:pStyle w:val="a4"/>
        <w:numPr>
          <w:ilvl w:val="0"/>
          <w:numId w:val="21"/>
        </w:numPr>
        <w:ind w:hanging="720"/>
        <w:jc w:val="both"/>
      </w:pPr>
      <w:r w:rsidRPr="00C44DF2">
        <w:lastRenderedPageBreak/>
        <w:t>Канон на воскресном богослужении</w:t>
      </w:r>
    </w:p>
    <w:p w:rsidR="00840FB2" w:rsidRPr="00C44DF2" w:rsidRDefault="00840FB2" w:rsidP="00C44DF2">
      <w:pPr>
        <w:tabs>
          <w:tab w:val="left" w:pos="851"/>
        </w:tabs>
        <w:jc w:val="both"/>
        <w:rPr>
          <w:u w:val="single"/>
        </w:rPr>
      </w:pPr>
      <w:r w:rsidRPr="00C44DF2">
        <w:rPr>
          <w:u w:val="single"/>
        </w:rPr>
        <w:t>6 семестр (экзамен): Вопросы и практические задания:</w:t>
      </w:r>
    </w:p>
    <w:p w:rsidR="00840FB2" w:rsidRPr="00C44DF2" w:rsidRDefault="00840FB2" w:rsidP="00C44DF2">
      <w:pPr>
        <w:pStyle w:val="a9"/>
        <w:tabs>
          <w:tab w:val="left" w:pos="851"/>
        </w:tabs>
        <w:ind w:left="0"/>
        <w:jc w:val="both"/>
      </w:pPr>
      <w:r w:rsidRPr="00C44DF2">
        <w:t xml:space="preserve">Задание: составить великую воскресную вечерню и утреню (по книгам). Условия: воскресный день, глас по Октоиху – произвольно, по Минее – служба святому без знака, двум малым святым, шестеричному, </w:t>
      </w:r>
      <w:proofErr w:type="spellStart"/>
      <w:r w:rsidRPr="00C44DF2">
        <w:t>полиелейному</w:t>
      </w:r>
      <w:proofErr w:type="spellEnd"/>
      <w:r w:rsidRPr="00C44DF2">
        <w:t xml:space="preserve"> или </w:t>
      </w:r>
      <w:proofErr w:type="spellStart"/>
      <w:r w:rsidRPr="00C44DF2">
        <w:t>бденному</w:t>
      </w:r>
      <w:proofErr w:type="spellEnd"/>
      <w:r w:rsidRPr="00C44DF2">
        <w:t xml:space="preserve"> святому. </w:t>
      </w:r>
    </w:p>
    <w:p w:rsidR="00840FB2" w:rsidRPr="00C44DF2" w:rsidRDefault="00840FB2" w:rsidP="00C44DF2">
      <w:pPr>
        <w:pStyle w:val="a4"/>
        <w:numPr>
          <w:ilvl w:val="0"/>
          <w:numId w:val="22"/>
        </w:numPr>
        <w:tabs>
          <w:tab w:val="left" w:pos="851"/>
        </w:tabs>
        <w:ind w:hanging="720"/>
        <w:jc w:val="both"/>
        <w:rPr>
          <w:i/>
        </w:rPr>
      </w:pPr>
      <w:r w:rsidRPr="00C44DF2">
        <w:t>Соединение воскресной службы со службами святых по Минее с различными знаками.</w:t>
      </w:r>
    </w:p>
    <w:p w:rsidR="00523A05" w:rsidRPr="00C44DF2" w:rsidRDefault="00523A05" w:rsidP="00C44DF2">
      <w:pPr>
        <w:pStyle w:val="a4"/>
        <w:numPr>
          <w:ilvl w:val="0"/>
          <w:numId w:val="22"/>
        </w:numPr>
        <w:ind w:hanging="720"/>
        <w:jc w:val="both"/>
      </w:pPr>
      <w:r w:rsidRPr="00C44DF2">
        <w:t xml:space="preserve">Богослужение средних и великих праздников Месяцеслова. </w:t>
      </w:r>
    </w:p>
    <w:p w:rsidR="00416D1F" w:rsidRPr="00C44DF2" w:rsidRDefault="00523A05" w:rsidP="00C44DF2">
      <w:pPr>
        <w:pStyle w:val="a4"/>
        <w:numPr>
          <w:ilvl w:val="0"/>
          <w:numId w:val="22"/>
        </w:numPr>
        <w:ind w:hanging="720"/>
        <w:jc w:val="both"/>
      </w:pPr>
      <w:r w:rsidRPr="00C44DF2">
        <w:t xml:space="preserve">Рождественский пост. </w:t>
      </w:r>
      <w:proofErr w:type="spellStart"/>
      <w:r w:rsidRPr="00C44DF2">
        <w:t>Предпразднство</w:t>
      </w:r>
      <w:proofErr w:type="spellEnd"/>
      <w:r w:rsidRPr="00C44DF2">
        <w:t xml:space="preserve"> Рождества и Богоявления. </w:t>
      </w:r>
    </w:p>
    <w:p w:rsidR="00523A05" w:rsidRPr="00C44DF2" w:rsidRDefault="00523A05" w:rsidP="00C44DF2">
      <w:pPr>
        <w:pStyle w:val="a4"/>
        <w:numPr>
          <w:ilvl w:val="0"/>
          <w:numId w:val="22"/>
        </w:numPr>
        <w:ind w:hanging="720"/>
        <w:jc w:val="both"/>
      </w:pPr>
      <w:r w:rsidRPr="00C44DF2">
        <w:t xml:space="preserve">Рождественский и Крещенский сочельники. </w:t>
      </w:r>
    </w:p>
    <w:p w:rsidR="00416D1F" w:rsidRPr="00C44DF2" w:rsidRDefault="00523A05" w:rsidP="00C44DF2">
      <w:pPr>
        <w:pStyle w:val="a4"/>
        <w:numPr>
          <w:ilvl w:val="0"/>
          <w:numId w:val="22"/>
        </w:numPr>
        <w:ind w:hanging="720"/>
        <w:jc w:val="both"/>
      </w:pPr>
      <w:r w:rsidRPr="00C44DF2">
        <w:t xml:space="preserve">Рождество Христово. </w:t>
      </w:r>
    </w:p>
    <w:p w:rsidR="00416D1F" w:rsidRPr="00C44DF2" w:rsidRDefault="00523A05" w:rsidP="00C44DF2">
      <w:pPr>
        <w:pStyle w:val="a4"/>
        <w:numPr>
          <w:ilvl w:val="0"/>
          <w:numId w:val="22"/>
        </w:numPr>
        <w:ind w:hanging="720"/>
        <w:jc w:val="both"/>
      </w:pPr>
      <w:r w:rsidRPr="00C44DF2">
        <w:t xml:space="preserve">Обрезание Господне и память </w:t>
      </w:r>
      <w:proofErr w:type="spellStart"/>
      <w:r w:rsidRPr="00C44DF2">
        <w:t>свт</w:t>
      </w:r>
      <w:proofErr w:type="spellEnd"/>
      <w:r w:rsidRPr="00C44DF2">
        <w:t>. Василия Великого.</w:t>
      </w:r>
    </w:p>
    <w:p w:rsidR="00523A05" w:rsidRPr="00C44DF2" w:rsidRDefault="00523A05" w:rsidP="00C44DF2">
      <w:pPr>
        <w:pStyle w:val="a4"/>
        <w:numPr>
          <w:ilvl w:val="0"/>
          <w:numId w:val="22"/>
        </w:numPr>
        <w:ind w:hanging="720"/>
        <w:jc w:val="both"/>
      </w:pPr>
      <w:r w:rsidRPr="00C44DF2">
        <w:t xml:space="preserve">Богоявление. </w:t>
      </w:r>
    </w:p>
    <w:p w:rsidR="00523A05" w:rsidRPr="00C44DF2" w:rsidRDefault="00523A05" w:rsidP="00C44DF2">
      <w:pPr>
        <w:pStyle w:val="a4"/>
        <w:numPr>
          <w:ilvl w:val="0"/>
          <w:numId w:val="22"/>
        </w:numPr>
        <w:ind w:hanging="720"/>
        <w:jc w:val="both"/>
      </w:pPr>
      <w:r w:rsidRPr="00C44DF2">
        <w:t xml:space="preserve">Сретение Господне. </w:t>
      </w:r>
    </w:p>
    <w:p w:rsidR="00416D1F" w:rsidRPr="00C44DF2" w:rsidRDefault="00416D1F" w:rsidP="00C44DF2">
      <w:pPr>
        <w:pStyle w:val="a4"/>
        <w:numPr>
          <w:ilvl w:val="0"/>
          <w:numId w:val="22"/>
        </w:numPr>
        <w:tabs>
          <w:tab w:val="left" w:pos="851"/>
          <w:tab w:val="left" w:pos="1349"/>
        </w:tabs>
        <w:ind w:hanging="720"/>
        <w:jc w:val="both"/>
      </w:pPr>
      <w:r w:rsidRPr="00C44DF2">
        <w:t xml:space="preserve">Структура служб в Господские двунадесятые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Структура служб в Богородичные двунадесятые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Великие </w:t>
      </w:r>
      <w:proofErr w:type="spellStart"/>
      <w:r w:rsidRPr="00C44DF2">
        <w:t>недвунадесятые</w:t>
      </w:r>
      <w:proofErr w:type="spellEnd"/>
      <w:r w:rsidRPr="00C44DF2">
        <w:t xml:space="preserve">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Господские средние праздники. </w:t>
      </w:r>
    </w:p>
    <w:p w:rsidR="00416D1F" w:rsidRPr="00C44DF2" w:rsidRDefault="00416D1F" w:rsidP="00C44DF2">
      <w:pPr>
        <w:pStyle w:val="a4"/>
        <w:numPr>
          <w:ilvl w:val="0"/>
          <w:numId w:val="22"/>
        </w:numPr>
        <w:tabs>
          <w:tab w:val="left" w:pos="851"/>
          <w:tab w:val="left" w:pos="1349"/>
        </w:tabs>
        <w:ind w:hanging="720"/>
        <w:jc w:val="both"/>
      </w:pPr>
      <w:r w:rsidRPr="00C44DF2">
        <w:t>Богородичные средние и малые праздники.</w:t>
      </w:r>
    </w:p>
    <w:p w:rsidR="008735A6" w:rsidRPr="00C44DF2" w:rsidRDefault="008735A6" w:rsidP="00C44DF2">
      <w:pPr>
        <w:pStyle w:val="3"/>
        <w:spacing w:line="276" w:lineRule="auto"/>
      </w:pPr>
      <w:bookmarkStart w:id="104" w:name="_Toc473664511"/>
      <w:bookmarkStart w:id="105" w:name="_Toc473718089"/>
      <w:bookmarkStart w:id="106" w:name="_Toc473892890"/>
      <w:bookmarkStart w:id="107" w:name="_Toc474840599"/>
      <w:bookmarkStart w:id="108" w:name="_Toc475970646"/>
      <w:bookmarkStart w:id="109" w:name="_Toc477858786"/>
      <w:bookmarkStart w:id="110" w:name="_Toc477980930"/>
      <w:bookmarkStart w:id="111" w:name="_Toc508809191"/>
      <w:bookmarkStart w:id="112" w:name="_Hlk478368395"/>
      <w:r w:rsidRPr="00C44DF2">
        <w:t>Критерии оценивания основного этапа освоения компетенции</w:t>
      </w:r>
      <w:bookmarkEnd w:id="104"/>
      <w:bookmarkEnd w:id="105"/>
      <w:bookmarkEnd w:id="106"/>
      <w:bookmarkEnd w:id="107"/>
      <w:bookmarkEnd w:id="108"/>
      <w:bookmarkEnd w:id="109"/>
      <w:bookmarkEnd w:id="110"/>
      <w:bookmarkEnd w:id="111"/>
    </w:p>
    <w:p w:rsidR="008735A6" w:rsidRPr="00C44DF2" w:rsidRDefault="008735A6" w:rsidP="00C44DF2">
      <w:pPr>
        <w:jc w:val="both"/>
      </w:pPr>
      <w:r w:rsidRPr="00C44DF2">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8735A6" w:rsidRPr="00C44DF2" w:rsidRDefault="008735A6" w:rsidP="00C44DF2">
      <w:pPr>
        <w:pStyle w:val="3"/>
        <w:spacing w:line="276" w:lineRule="auto"/>
      </w:pPr>
      <w:bookmarkStart w:id="113" w:name="_Toc473664512"/>
      <w:bookmarkStart w:id="114" w:name="_Toc473718090"/>
      <w:bookmarkStart w:id="115" w:name="_Toc473892891"/>
      <w:bookmarkStart w:id="116" w:name="_Toc474840600"/>
      <w:bookmarkStart w:id="117" w:name="_Toc475970647"/>
      <w:bookmarkStart w:id="118" w:name="_Toc477858787"/>
      <w:bookmarkStart w:id="119" w:name="_Toc477980931"/>
      <w:bookmarkStart w:id="120" w:name="_Toc508809192"/>
      <w:r w:rsidRPr="00C44DF2">
        <w:t>Критерии оценивания устных опросов</w:t>
      </w:r>
      <w:bookmarkEnd w:id="113"/>
      <w:bookmarkEnd w:id="114"/>
      <w:bookmarkEnd w:id="115"/>
      <w:bookmarkEnd w:id="116"/>
      <w:bookmarkEnd w:id="117"/>
      <w:bookmarkEnd w:id="118"/>
      <w:bookmarkEnd w:id="119"/>
      <w:bookmarkEnd w:id="120"/>
    </w:p>
    <w:p w:rsidR="008735A6" w:rsidRPr="00C44DF2" w:rsidRDefault="008735A6" w:rsidP="00C44DF2">
      <w:pPr>
        <w:jc w:val="both"/>
        <w:rPr>
          <w:bCs/>
          <w:i/>
        </w:rPr>
      </w:pPr>
      <w:bookmarkStart w:id="121" w:name="_Toc473664513"/>
      <w:bookmarkStart w:id="122" w:name="_Toc473718091"/>
      <w:r w:rsidRPr="00C44DF2">
        <w:rPr>
          <w:bCs/>
          <w:i/>
        </w:rPr>
        <w:t>Критерии оценивания устных опросов разнятся в зависимости от содержания задания. В общем виде они могут быть представлены:</w:t>
      </w:r>
    </w:p>
    <w:p w:rsidR="008735A6" w:rsidRPr="00C44DF2" w:rsidRDefault="008735A6" w:rsidP="00C44DF2">
      <w:pPr>
        <w:jc w:val="both"/>
        <w:rPr>
          <w:bCs/>
        </w:rPr>
      </w:pPr>
      <w:r w:rsidRPr="00C44DF2">
        <w:rPr>
          <w:bCs/>
        </w:rPr>
        <w:t xml:space="preserve">- полнотой раскрытия темы вопроса (охвачен весь заявленный период, обозначены все значимые течения и фигуры и т.п.); </w:t>
      </w:r>
    </w:p>
    <w:p w:rsidR="008735A6" w:rsidRPr="00C44DF2" w:rsidRDefault="008735A6" w:rsidP="00C44DF2">
      <w:pPr>
        <w:jc w:val="both"/>
        <w:rPr>
          <w:bCs/>
        </w:rPr>
      </w:pPr>
      <w:r w:rsidRPr="00C44DF2">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8735A6" w:rsidRPr="00C44DF2" w:rsidRDefault="008735A6" w:rsidP="00C44DF2">
      <w:pPr>
        <w:jc w:val="both"/>
        <w:rPr>
          <w:bCs/>
        </w:rPr>
      </w:pPr>
      <w:r w:rsidRPr="00C44DF2">
        <w:rPr>
          <w:bCs/>
        </w:rPr>
        <w:t>- указанием на проблемные (и, возможно, дискуссионные) моменты, наличествующие в обсуждаемой тематике.</w:t>
      </w:r>
    </w:p>
    <w:p w:rsidR="008735A6" w:rsidRPr="00C44DF2" w:rsidRDefault="008735A6" w:rsidP="00C44DF2">
      <w:pPr>
        <w:jc w:val="both"/>
        <w:rPr>
          <w:bCs/>
        </w:rPr>
      </w:pPr>
      <w:r w:rsidRPr="00C44DF2">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8735A6" w:rsidRPr="00C44DF2" w:rsidRDefault="008735A6" w:rsidP="00C44DF2">
      <w:pPr>
        <w:pStyle w:val="3"/>
        <w:spacing w:line="276" w:lineRule="auto"/>
      </w:pPr>
      <w:bookmarkStart w:id="123" w:name="_Toc473892892"/>
      <w:bookmarkStart w:id="124" w:name="_Toc474840601"/>
      <w:bookmarkStart w:id="125" w:name="_Toc475970648"/>
      <w:bookmarkStart w:id="126" w:name="_Toc477858788"/>
      <w:bookmarkStart w:id="127" w:name="_Toc477980932"/>
      <w:bookmarkStart w:id="128" w:name="_Toc508809193"/>
      <w:r w:rsidRPr="00C44DF2">
        <w:t xml:space="preserve">Описание </w:t>
      </w:r>
      <w:proofErr w:type="gramStart"/>
      <w:r w:rsidRPr="00C44DF2">
        <w:t>шкал оценивания основного этапа освоения компетенции</w:t>
      </w:r>
      <w:bookmarkEnd w:id="121"/>
      <w:bookmarkEnd w:id="122"/>
      <w:bookmarkEnd w:id="123"/>
      <w:bookmarkEnd w:id="124"/>
      <w:bookmarkEnd w:id="125"/>
      <w:bookmarkEnd w:id="126"/>
      <w:bookmarkEnd w:id="127"/>
      <w:bookmarkEnd w:id="128"/>
      <w:proofErr w:type="gramEnd"/>
    </w:p>
    <w:p w:rsidR="008735A6" w:rsidRPr="00C44DF2" w:rsidRDefault="008735A6" w:rsidP="00C44DF2">
      <w:pPr>
        <w:jc w:val="both"/>
        <w:rPr>
          <w:bCs/>
        </w:rPr>
      </w:pPr>
      <w:r w:rsidRPr="00C44DF2">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w:t>
      </w:r>
      <w:r w:rsidRPr="00C44DF2">
        <w:rPr>
          <w:bCs/>
        </w:rPr>
        <w:lastRenderedPageBreak/>
        <w:t xml:space="preserve">текущей успеваемости и промежуточной аттестации. В рамках </w:t>
      </w:r>
      <w:proofErr w:type="spellStart"/>
      <w:r w:rsidRPr="00C44DF2">
        <w:rPr>
          <w:bCs/>
        </w:rPr>
        <w:t>балльно</w:t>
      </w:r>
      <w:proofErr w:type="spellEnd"/>
      <w:r w:rsidRPr="00C44DF2">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8735A6" w:rsidRPr="00C44DF2" w:rsidRDefault="008735A6" w:rsidP="00C44DF2">
      <w:pPr>
        <w:jc w:val="both"/>
        <w:rPr>
          <w:bCs/>
        </w:rPr>
      </w:pPr>
      <w:r w:rsidRPr="00C44DF2">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C44DF2">
        <w:t xml:space="preserve">по </w:t>
      </w:r>
      <w:proofErr w:type="spellStart"/>
      <w:r w:rsidRPr="00C44DF2">
        <w:t>балльно</w:t>
      </w:r>
      <w:proofErr w:type="spellEnd"/>
      <w:r w:rsidRPr="00C44DF2">
        <w:t>-рейтинговой системе.</w:t>
      </w:r>
    </w:p>
    <w:p w:rsidR="008735A6" w:rsidRPr="00C44DF2" w:rsidRDefault="008735A6" w:rsidP="00C44DF2">
      <w:pPr>
        <w:jc w:val="both"/>
        <w:rPr>
          <w:bCs/>
        </w:rPr>
      </w:pPr>
      <w:r w:rsidRPr="00C44DF2">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C44DF2">
        <w:t xml:space="preserve">по </w:t>
      </w:r>
      <w:proofErr w:type="spellStart"/>
      <w:r w:rsidRPr="00C44DF2">
        <w:t>балльно</w:t>
      </w:r>
      <w:proofErr w:type="spellEnd"/>
      <w:r w:rsidRPr="00C44DF2">
        <w:t>-рейтинговой системе.</w:t>
      </w:r>
      <w:r w:rsidRPr="00C44DF2">
        <w:rPr>
          <w:bCs/>
        </w:rPr>
        <w:t xml:space="preserve"> </w:t>
      </w:r>
    </w:p>
    <w:p w:rsidR="008735A6" w:rsidRPr="00C44DF2" w:rsidRDefault="008735A6" w:rsidP="00C44DF2">
      <w:pPr>
        <w:jc w:val="both"/>
        <w:rPr>
          <w:bCs/>
        </w:rPr>
      </w:pPr>
      <w:r w:rsidRPr="00C44DF2">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C44DF2">
        <w:t xml:space="preserve">по </w:t>
      </w:r>
      <w:proofErr w:type="spellStart"/>
      <w:r w:rsidRPr="00C44DF2">
        <w:t>балльно</w:t>
      </w:r>
      <w:proofErr w:type="spellEnd"/>
      <w:r w:rsidRPr="00C44DF2">
        <w:t>-рейтинговой системе.</w:t>
      </w:r>
      <w:r w:rsidRPr="00C44DF2">
        <w:rPr>
          <w:bCs/>
        </w:rPr>
        <w:t xml:space="preserve"> </w:t>
      </w:r>
    </w:p>
    <w:p w:rsidR="008735A6" w:rsidRPr="00C44DF2" w:rsidRDefault="008735A6" w:rsidP="00C44DF2">
      <w:pPr>
        <w:jc w:val="both"/>
        <w:rPr>
          <w:bCs/>
        </w:rPr>
      </w:pPr>
      <w:r w:rsidRPr="00C44DF2">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C44DF2">
        <w:rPr>
          <w:bCs/>
        </w:rPr>
        <w:t>балльно</w:t>
      </w:r>
      <w:proofErr w:type="spellEnd"/>
      <w:r w:rsidRPr="00C44DF2">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Итоговая оценка за дисциплину</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34-40</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 xml:space="preserve">52 </w:t>
            </w:r>
            <w:r w:rsidR="00306576" w:rsidRPr="00C44DF2">
              <w:t>–</w:t>
            </w:r>
            <w:r w:rsidRPr="00C44DF2">
              <w:t xml:space="preserve"> 60</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86-100</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«5» («отлично»)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28-34</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43-51</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71-85</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«4» («хорошо»)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22-28</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34-42</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56-70</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«3» («удовлетворительно»)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0-22</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0-33</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0-55</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«2» («неудовлетворительно»)</w:t>
            </w:r>
          </w:p>
        </w:tc>
      </w:tr>
    </w:tbl>
    <w:p w:rsidR="008735A6" w:rsidRPr="00C44DF2" w:rsidRDefault="008735A6" w:rsidP="00C44DF2">
      <w:pPr>
        <w:jc w:val="both"/>
        <w:rPr>
          <w:bCs/>
        </w:rPr>
      </w:pPr>
    </w:p>
    <w:p w:rsidR="008735A6" w:rsidRPr="00C44DF2" w:rsidRDefault="008735A6" w:rsidP="00C44DF2">
      <w:pPr>
        <w:pStyle w:val="3"/>
        <w:spacing w:line="276" w:lineRule="auto"/>
      </w:pPr>
      <w:bookmarkStart w:id="129" w:name="_Toc473664514"/>
      <w:bookmarkStart w:id="130" w:name="_Toc473718092"/>
      <w:bookmarkStart w:id="131" w:name="_Toc473892893"/>
      <w:bookmarkStart w:id="132" w:name="_Toc474840602"/>
      <w:bookmarkStart w:id="133" w:name="_Toc475970649"/>
      <w:bookmarkStart w:id="134" w:name="_Toc477858789"/>
      <w:bookmarkStart w:id="135" w:name="_Toc477980933"/>
      <w:bookmarkStart w:id="136" w:name="_Toc508809194"/>
      <w:r w:rsidRPr="00C44DF2">
        <w:t>Средства оценивания</w:t>
      </w:r>
      <w:bookmarkEnd w:id="129"/>
      <w:bookmarkEnd w:id="130"/>
      <w:bookmarkEnd w:id="131"/>
      <w:bookmarkEnd w:id="132"/>
      <w:bookmarkEnd w:id="133"/>
      <w:bookmarkEnd w:id="134"/>
      <w:bookmarkEnd w:id="135"/>
      <w:bookmarkEnd w:id="136"/>
      <w:r w:rsidRPr="00C44DF2">
        <w:t xml:space="preserve">  </w:t>
      </w:r>
    </w:p>
    <w:p w:rsidR="00112449" w:rsidRPr="00C44DF2" w:rsidRDefault="00112449" w:rsidP="00C44DF2">
      <w:pPr>
        <w:jc w:val="both"/>
      </w:pPr>
      <w:r w:rsidRPr="00C44DF2">
        <w:t xml:space="preserve">В случае </w:t>
      </w:r>
      <w:r w:rsidRPr="00C44DF2">
        <w:rPr>
          <w:i/>
          <w:iCs/>
        </w:rPr>
        <w:t>недифференцированного контроля (в форме зачета)</w:t>
      </w:r>
      <w:r w:rsidRPr="00C44DF2">
        <w:t xml:space="preserve"> необходимым и достаточным для зачета является один положительный критерий в заданиях промежуточной аттестации. В этом случае ответ </w:t>
      </w:r>
      <w:proofErr w:type="gramStart"/>
      <w:r w:rsidRPr="00C44DF2">
        <w:t>обучающегося</w:t>
      </w:r>
      <w:proofErr w:type="gramEnd"/>
      <w:r w:rsidRPr="00C44DF2">
        <w:t xml:space="preserve"> в </w:t>
      </w:r>
      <w:proofErr w:type="spellStart"/>
      <w:r w:rsidRPr="00C44DF2">
        <w:t>балльно</w:t>
      </w:r>
      <w:proofErr w:type="spellEnd"/>
      <w:r w:rsidRPr="00C44DF2">
        <w:t>-рейтинговой системе оценивается 34 баллами.</w:t>
      </w:r>
    </w:p>
    <w:p w:rsidR="008735A6" w:rsidRPr="00C44DF2" w:rsidRDefault="008735A6" w:rsidP="00C44DF2">
      <w:pPr>
        <w:jc w:val="both"/>
        <w:rPr>
          <w:rFonts w:eastAsia="Calibri"/>
          <w:bCs/>
          <w:lang w:eastAsia="en-US"/>
        </w:rPr>
      </w:pPr>
      <w:r w:rsidRPr="00C44DF2">
        <w:rPr>
          <w:rFonts w:eastAsia="Calibri"/>
          <w:bCs/>
          <w:i/>
          <w:lang w:eastAsia="en-US"/>
        </w:rPr>
        <w:t>В случае дифференцированного контроля (в форме экзамена)</w:t>
      </w:r>
      <w:r w:rsidRPr="00C44DF2">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8735A6" w:rsidRPr="00C44DF2" w:rsidRDefault="008735A6" w:rsidP="00C44DF2">
      <w:pPr>
        <w:jc w:val="both"/>
        <w:rPr>
          <w:rFonts w:eastAsia="Calibri"/>
          <w:bCs/>
          <w:lang w:eastAsia="en-US"/>
        </w:rPr>
      </w:pPr>
      <w:r w:rsidRPr="00C44DF2">
        <w:rPr>
          <w:rFonts w:eastAsia="Calibri"/>
          <w:bCs/>
          <w:lang w:eastAsia="en-US"/>
        </w:rPr>
        <w:t xml:space="preserve">По результатам экзамена </w:t>
      </w:r>
      <w:proofErr w:type="gramStart"/>
      <w:r w:rsidRPr="00C44DF2">
        <w:rPr>
          <w:rFonts w:eastAsia="Calibri"/>
          <w:bCs/>
          <w:lang w:eastAsia="en-US"/>
        </w:rPr>
        <w:t>обучающийся</w:t>
      </w:r>
      <w:proofErr w:type="gramEnd"/>
      <w:r w:rsidRPr="00C44DF2">
        <w:rPr>
          <w:rFonts w:eastAsia="Calibri"/>
          <w:bCs/>
          <w:lang w:eastAsia="en-US"/>
        </w:rPr>
        <w:t xml:space="preserve"> может набрать до 60 % от общего состава оценки.</w:t>
      </w:r>
    </w:p>
    <w:p w:rsidR="008735A6" w:rsidRPr="00C44DF2" w:rsidRDefault="008735A6" w:rsidP="00C44DF2">
      <w:pPr>
        <w:jc w:val="both"/>
        <w:rPr>
          <w:rFonts w:eastAsia="Calibri"/>
          <w:bCs/>
          <w:lang w:eastAsia="en-US"/>
        </w:rPr>
      </w:pPr>
      <w:r w:rsidRPr="00C44DF2">
        <w:rPr>
          <w:rFonts w:eastAsia="Calibri"/>
          <w:bCs/>
          <w:lang w:eastAsia="en-US"/>
        </w:rPr>
        <w:t xml:space="preserve">Оценка «5» («отлично») ставится в случае, если </w:t>
      </w:r>
      <w:proofErr w:type="gramStart"/>
      <w:r w:rsidRPr="00C44DF2">
        <w:rPr>
          <w:rFonts w:eastAsia="Calibri"/>
          <w:bCs/>
          <w:lang w:eastAsia="en-US"/>
        </w:rPr>
        <w:t>обучающийся</w:t>
      </w:r>
      <w:proofErr w:type="gramEnd"/>
      <w:r w:rsidRPr="00C44DF2">
        <w:rPr>
          <w:rFonts w:eastAsia="Calibri"/>
          <w:bCs/>
          <w:lang w:eastAsia="en-US"/>
        </w:rPr>
        <w:t xml:space="preserve"> набирает три и более положительных критериев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-рейтинговой системе оценивания эта позиция оценивается баллами от  52 до 60.</w:t>
      </w:r>
    </w:p>
    <w:p w:rsidR="008735A6" w:rsidRPr="00C44DF2" w:rsidRDefault="008735A6" w:rsidP="00C44DF2">
      <w:pPr>
        <w:jc w:val="both"/>
        <w:rPr>
          <w:rFonts w:eastAsia="Calibri"/>
          <w:bCs/>
          <w:lang w:eastAsia="en-US"/>
        </w:rPr>
      </w:pPr>
      <w:r w:rsidRPr="00C44DF2">
        <w:rPr>
          <w:rFonts w:eastAsia="Calibri"/>
          <w:bCs/>
          <w:lang w:eastAsia="en-US"/>
        </w:rPr>
        <w:lastRenderedPageBreak/>
        <w:t xml:space="preserve">Оценка «4» («хорошо») ставится в случае, если </w:t>
      </w:r>
      <w:proofErr w:type="gramStart"/>
      <w:r w:rsidRPr="00C44DF2">
        <w:rPr>
          <w:rFonts w:eastAsia="Calibri"/>
          <w:bCs/>
          <w:lang w:eastAsia="en-US"/>
        </w:rPr>
        <w:t>обучающийся</w:t>
      </w:r>
      <w:proofErr w:type="gramEnd"/>
      <w:r w:rsidRPr="00C44DF2">
        <w:rPr>
          <w:rFonts w:eastAsia="Calibri"/>
          <w:bCs/>
          <w:lang w:eastAsia="en-US"/>
        </w:rPr>
        <w:t xml:space="preserve"> набирает два положительных критерия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-рейтинговой системе оценивания эта позиция оценивается баллами от  43 до 51.</w:t>
      </w:r>
    </w:p>
    <w:p w:rsidR="008735A6" w:rsidRPr="00C44DF2" w:rsidRDefault="008735A6" w:rsidP="00C44DF2">
      <w:pPr>
        <w:jc w:val="both"/>
        <w:rPr>
          <w:rFonts w:eastAsia="Calibri"/>
          <w:bCs/>
          <w:lang w:eastAsia="en-US"/>
        </w:rPr>
      </w:pPr>
      <w:r w:rsidRPr="00C44DF2">
        <w:rPr>
          <w:rFonts w:eastAsia="Calibri"/>
          <w:bCs/>
          <w:lang w:eastAsia="en-U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-рейтинговой системе оценивания эта позиция оценивается баллами от  34 до 42.</w:t>
      </w:r>
    </w:p>
    <w:p w:rsidR="008735A6" w:rsidRPr="00C44DF2" w:rsidRDefault="008735A6" w:rsidP="00C44DF2">
      <w:pPr>
        <w:jc w:val="both"/>
        <w:rPr>
          <w:rFonts w:eastAsia="Calibri"/>
          <w:bCs/>
          <w:lang w:eastAsia="en-US"/>
        </w:rPr>
      </w:pPr>
      <w:r w:rsidRPr="00C44DF2">
        <w:rPr>
          <w:rFonts w:eastAsia="Calibri"/>
          <w:bCs/>
          <w:lang w:eastAsia="en-US"/>
        </w:rPr>
        <w:t xml:space="preserve">Оценка «2» («неудовлетворительно») ставится в случае, когда </w:t>
      </w:r>
      <w:proofErr w:type="gramStart"/>
      <w:r w:rsidRPr="00C44DF2">
        <w:rPr>
          <w:rFonts w:eastAsia="Calibri"/>
          <w:bCs/>
          <w:lang w:eastAsia="en-US"/>
        </w:rPr>
        <w:t>обучающийся</w:t>
      </w:r>
      <w:proofErr w:type="gramEnd"/>
      <w:r w:rsidRPr="00C44DF2">
        <w:rPr>
          <w:rFonts w:eastAsia="Calibri"/>
          <w:bCs/>
          <w:lang w:eastAsia="en-US"/>
        </w:rPr>
        <w:t xml:space="preserve">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C44DF2">
        <w:rPr>
          <w:rFonts w:eastAsia="Calibri"/>
          <w:bCs/>
          <w:lang w:eastAsia="en-US"/>
        </w:rPr>
        <w:t>балльно</w:t>
      </w:r>
      <w:proofErr w:type="spellEnd"/>
      <w:r w:rsidRPr="00C44DF2">
        <w:rPr>
          <w:rFonts w:eastAsia="Calibri"/>
          <w:bCs/>
          <w:lang w:eastAsia="en-US"/>
        </w:rPr>
        <w:t>-рейтинговой системе оценивания эта позиция оценивается баллами от 0 до 33.</w:t>
      </w:r>
    </w:p>
    <w:bookmarkEnd w:id="112"/>
    <w:p w:rsidR="008735A6" w:rsidRPr="00C44DF2" w:rsidRDefault="008735A6" w:rsidP="00C44DF2">
      <w:pPr>
        <w:jc w:val="both"/>
      </w:pPr>
    </w:p>
    <w:p w:rsidR="00523A05" w:rsidRPr="00C44DF2" w:rsidRDefault="00283AA8" w:rsidP="00C44DF2">
      <w:pPr>
        <w:pStyle w:val="10"/>
        <w:spacing w:line="276" w:lineRule="auto"/>
      </w:pPr>
      <w:bookmarkStart w:id="137" w:name="_Toc508809195"/>
      <w:r w:rsidRPr="00C44DF2">
        <w:t>Литература для освоения дисциплины</w:t>
      </w:r>
      <w:bookmarkEnd w:id="137"/>
    </w:p>
    <w:p w:rsidR="00523A05" w:rsidRPr="00C44DF2" w:rsidRDefault="00523A05" w:rsidP="00C44DF2">
      <w:pPr>
        <w:pStyle w:val="3"/>
        <w:spacing w:line="276" w:lineRule="auto"/>
      </w:pPr>
      <w:bookmarkStart w:id="138" w:name="_Toc508809196"/>
      <w:r w:rsidRPr="00C44DF2">
        <w:t>Источники:</w:t>
      </w:r>
      <w:bookmarkEnd w:id="138"/>
    </w:p>
    <w:p w:rsidR="00523A05" w:rsidRPr="00C44DF2" w:rsidRDefault="00523A05" w:rsidP="00C44DF2">
      <w:pPr>
        <w:jc w:val="both"/>
      </w:pPr>
      <w:r w:rsidRPr="00C44DF2">
        <w:t xml:space="preserve">1. Богослужебные книги Русской Православной Церкви: </w:t>
      </w:r>
      <w:r w:rsidRPr="00C44DF2">
        <w:tab/>
      </w:r>
    </w:p>
    <w:p w:rsidR="00523A05" w:rsidRPr="00C44DF2" w:rsidRDefault="00523A05" w:rsidP="00C44DF2">
      <w:pPr>
        <w:jc w:val="both"/>
      </w:pPr>
      <w:r w:rsidRPr="00C44DF2">
        <w:t>Апостол,</w:t>
      </w:r>
    </w:p>
    <w:p w:rsidR="00523A05" w:rsidRPr="00C44DF2" w:rsidRDefault="00523A05" w:rsidP="00C44DF2">
      <w:pPr>
        <w:jc w:val="both"/>
      </w:pPr>
      <w:r w:rsidRPr="00C44DF2">
        <w:t>Евангелие,</w:t>
      </w:r>
    </w:p>
    <w:p w:rsidR="00523A05" w:rsidRPr="00C44DF2" w:rsidRDefault="00523A05" w:rsidP="00C44DF2">
      <w:pPr>
        <w:jc w:val="both"/>
      </w:pPr>
      <w:proofErr w:type="spellStart"/>
      <w:r w:rsidRPr="00C44DF2">
        <w:t>Ирмологий</w:t>
      </w:r>
      <w:proofErr w:type="spellEnd"/>
      <w:r w:rsidRPr="00C44DF2">
        <w:t>,</w:t>
      </w:r>
    </w:p>
    <w:p w:rsidR="00523A05" w:rsidRPr="00C44DF2" w:rsidRDefault="00523A05" w:rsidP="00C44DF2">
      <w:pPr>
        <w:jc w:val="both"/>
      </w:pPr>
      <w:r w:rsidRPr="00C44DF2">
        <w:t>Минея общая,</w:t>
      </w:r>
    </w:p>
    <w:p w:rsidR="00523A05" w:rsidRPr="00C44DF2" w:rsidRDefault="00523A05" w:rsidP="00C44DF2">
      <w:pPr>
        <w:jc w:val="both"/>
      </w:pPr>
      <w:r w:rsidRPr="00C44DF2">
        <w:t>Минеи служебные,</w:t>
      </w:r>
    </w:p>
    <w:p w:rsidR="00523A05" w:rsidRPr="00C44DF2" w:rsidRDefault="00523A05" w:rsidP="00C44DF2">
      <w:pPr>
        <w:jc w:val="both"/>
      </w:pPr>
      <w:r w:rsidRPr="00C44DF2">
        <w:t>Октоих,</w:t>
      </w:r>
    </w:p>
    <w:p w:rsidR="00523A05" w:rsidRPr="00C44DF2" w:rsidRDefault="00523A05" w:rsidP="00C44DF2">
      <w:pPr>
        <w:jc w:val="both"/>
      </w:pPr>
      <w:r w:rsidRPr="00C44DF2">
        <w:t xml:space="preserve">Псалтирь с </w:t>
      </w:r>
      <w:proofErr w:type="spellStart"/>
      <w:r w:rsidRPr="00C44DF2">
        <w:t>восследованием</w:t>
      </w:r>
      <w:proofErr w:type="spellEnd"/>
      <w:r w:rsidRPr="00C44DF2">
        <w:t xml:space="preserve">, </w:t>
      </w:r>
    </w:p>
    <w:p w:rsidR="00523A05" w:rsidRPr="00C44DF2" w:rsidRDefault="00523A05" w:rsidP="00C44DF2">
      <w:pPr>
        <w:jc w:val="both"/>
      </w:pPr>
      <w:r w:rsidRPr="00C44DF2">
        <w:t>Служебник,</w:t>
      </w:r>
    </w:p>
    <w:p w:rsidR="00523A05" w:rsidRPr="00C44DF2" w:rsidRDefault="00523A05" w:rsidP="00C44DF2">
      <w:pPr>
        <w:jc w:val="both"/>
      </w:pPr>
      <w:r w:rsidRPr="00C44DF2">
        <w:t xml:space="preserve">Типикон. </w:t>
      </w:r>
    </w:p>
    <w:p w:rsidR="00523A05" w:rsidRPr="00C44DF2" w:rsidRDefault="00523A05" w:rsidP="00C44DF2">
      <w:pPr>
        <w:jc w:val="both"/>
      </w:pPr>
      <w:r w:rsidRPr="00C44DF2">
        <w:t>Требник большой,</w:t>
      </w:r>
    </w:p>
    <w:p w:rsidR="00523A05" w:rsidRPr="00C44DF2" w:rsidRDefault="00523A05" w:rsidP="00C44DF2">
      <w:pPr>
        <w:jc w:val="both"/>
      </w:pPr>
      <w:r w:rsidRPr="00C44DF2">
        <w:t>Требник малый,</w:t>
      </w:r>
    </w:p>
    <w:p w:rsidR="00523A05" w:rsidRPr="00C44DF2" w:rsidRDefault="00523A05" w:rsidP="00C44DF2">
      <w:pPr>
        <w:jc w:val="both"/>
      </w:pPr>
      <w:r w:rsidRPr="00C44DF2">
        <w:t>Триодь Постная,</w:t>
      </w:r>
    </w:p>
    <w:p w:rsidR="00523A05" w:rsidRPr="00C44DF2" w:rsidRDefault="00523A05" w:rsidP="00C44DF2">
      <w:pPr>
        <w:jc w:val="both"/>
      </w:pPr>
      <w:r w:rsidRPr="00C44DF2">
        <w:t>Триодь Цветная,</w:t>
      </w:r>
    </w:p>
    <w:p w:rsidR="00523A05" w:rsidRPr="00C44DF2" w:rsidRDefault="00523A05" w:rsidP="00C44DF2">
      <w:pPr>
        <w:jc w:val="both"/>
      </w:pPr>
      <w:r w:rsidRPr="00C44DF2">
        <w:t>Часослов,</w:t>
      </w:r>
    </w:p>
    <w:p w:rsidR="00523A05" w:rsidRPr="00C44DF2" w:rsidRDefault="00523A05" w:rsidP="00C44DF2">
      <w:pPr>
        <w:jc w:val="both"/>
      </w:pPr>
      <w:r w:rsidRPr="00C44DF2">
        <w:t xml:space="preserve">Чиновник </w:t>
      </w:r>
      <w:proofErr w:type="gramStart"/>
      <w:r w:rsidRPr="00C44DF2">
        <w:t>архиерейского</w:t>
      </w:r>
      <w:proofErr w:type="gramEnd"/>
      <w:r w:rsidRPr="00C44DF2">
        <w:t xml:space="preserve"> </w:t>
      </w:r>
      <w:proofErr w:type="spellStart"/>
      <w:r w:rsidRPr="00C44DF2">
        <w:t>священнослужения</w:t>
      </w:r>
      <w:proofErr w:type="spellEnd"/>
      <w:r w:rsidRPr="00C44DF2">
        <w:t>.</w:t>
      </w:r>
    </w:p>
    <w:p w:rsidR="00523A05" w:rsidRPr="00C44DF2" w:rsidRDefault="00523A05" w:rsidP="00C44DF2">
      <w:pPr>
        <w:jc w:val="both"/>
      </w:pPr>
    </w:p>
    <w:p w:rsidR="00523A05" w:rsidRPr="00C44DF2" w:rsidRDefault="00523A05" w:rsidP="00C44DF2">
      <w:pPr>
        <w:jc w:val="both"/>
      </w:pPr>
      <w:r w:rsidRPr="00C44DF2">
        <w:t>2. Всенощное бдение. Литургия. М., Издательство Московской патриархии, 2010.</w:t>
      </w:r>
    </w:p>
    <w:p w:rsidR="00523A05" w:rsidRPr="00C44DF2" w:rsidRDefault="00523A05" w:rsidP="00C44DF2">
      <w:pPr>
        <w:jc w:val="both"/>
      </w:pPr>
      <w:r w:rsidRPr="00C44DF2">
        <w:lastRenderedPageBreak/>
        <w:t>3. Книга правил святых апостол, святых Соборов Вселенских и святых Отец. М., 1892,1993.</w:t>
      </w:r>
    </w:p>
    <w:p w:rsidR="00523A05" w:rsidRPr="00C44DF2" w:rsidRDefault="00523A05" w:rsidP="00C44DF2">
      <w:pPr>
        <w:jc w:val="both"/>
      </w:pPr>
      <w:r w:rsidRPr="00C44DF2">
        <w:t xml:space="preserve">4. Русские Типиконы на церковно-славянском языке: </w:t>
      </w:r>
      <w:smartTag w:uri="urn:schemas-microsoft-com:office:smarttags" w:element="metricconverter">
        <w:smartTagPr>
          <w:attr w:name="ProductID" w:val="1610 г"/>
        </w:smartTagPr>
        <w:r w:rsidRPr="00C44DF2">
          <w:t>1610 г</w:t>
        </w:r>
      </w:smartTag>
      <w:r w:rsidRPr="00C44DF2">
        <w:t>., 1633-</w:t>
      </w:r>
      <w:smartTag w:uri="urn:schemas-microsoft-com:office:smarttags" w:element="metricconverter">
        <w:smartTagPr>
          <w:attr w:name="ProductID" w:val="34 г"/>
        </w:smartTagPr>
        <w:r w:rsidRPr="00C44DF2">
          <w:t>34 г</w:t>
        </w:r>
      </w:smartTag>
      <w:r w:rsidRPr="00C44DF2">
        <w:t xml:space="preserve">., </w:t>
      </w:r>
      <w:smartTag w:uri="urn:schemas-microsoft-com:office:smarttags" w:element="metricconverter">
        <w:smartTagPr>
          <w:attr w:name="ProductID" w:val="1641 г"/>
        </w:smartTagPr>
        <w:r w:rsidRPr="00C44DF2">
          <w:t>1641 г</w:t>
        </w:r>
      </w:smartTag>
      <w:r w:rsidRPr="00C44DF2">
        <w:t xml:space="preserve">., </w:t>
      </w:r>
      <w:smartTag w:uri="urn:schemas-microsoft-com:office:smarttags" w:element="metricconverter">
        <w:smartTagPr>
          <w:attr w:name="ProductID" w:val="1695 г"/>
        </w:smartTagPr>
        <w:r w:rsidRPr="00C44DF2">
          <w:t>1695 г</w:t>
        </w:r>
      </w:smartTag>
      <w:r w:rsidRPr="00C44DF2">
        <w:t>.</w:t>
      </w:r>
    </w:p>
    <w:p w:rsidR="00523A05" w:rsidRPr="00C44DF2" w:rsidRDefault="00523A05" w:rsidP="00C44DF2">
      <w:pPr>
        <w:tabs>
          <w:tab w:val="left" w:pos="2383"/>
        </w:tabs>
        <w:jc w:val="both"/>
      </w:pPr>
      <w:r w:rsidRPr="00C44DF2">
        <w:rPr>
          <w:i/>
          <w:iCs/>
        </w:rPr>
        <w:t xml:space="preserve">5. </w:t>
      </w:r>
      <w:proofErr w:type="spellStart"/>
      <w:r w:rsidRPr="00C44DF2">
        <w:rPr>
          <w:i/>
          <w:iCs/>
        </w:rPr>
        <w:t>свт</w:t>
      </w:r>
      <w:proofErr w:type="spellEnd"/>
      <w:r w:rsidRPr="00C44DF2">
        <w:rPr>
          <w:i/>
          <w:iCs/>
        </w:rPr>
        <w:t>. Герман Константинопольский</w:t>
      </w:r>
      <w:r w:rsidRPr="00C44DF2">
        <w:t>. Сказание о Церкви и рассмотрение таинств. М., 1995.</w:t>
      </w:r>
    </w:p>
    <w:p w:rsidR="00523A05" w:rsidRPr="00C44DF2" w:rsidRDefault="00523A05" w:rsidP="00C44DF2">
      <w:pPr>
        <w:tabs>
          <w:tab w:val="left" w:pos="2383"/>
        </w:tabs>
        <w:jc w:val="both"/>
      </w:pPr>
      <w:r w:rsidRPr="00C44DF2">
        <w:rPr>
          <w:iCs/>
        </w:rPr>
        <w:t>6</w:t>
      </w:r>
      <w:r w:rsidRPr="00C44DF2">
        <w:rPr>
          <w:i/>
          <w:iCs/>
        </w:rPr>
        <w:t xml:space="preserve">. </w:t>
      </w:r>
      <w:proofErr w:type="spellStart"/>
      <w:r w:rsidRPr="00C44DF2">
        <w:rPr>
          <w:i/>
          <w:iCs/>
        </w:rPr>
        <w:t>Симеон</w:t>
      </w:r>
      <w:proofErr w:type="spellEnd"/>
      <w:r w:rsidRPr="00C44DF2">
        <w:rPr>
          <w:i/>
          <w:iCs/>
        </w:rPr>
        <w:t xml:space="preserve"> </w:t>
      </w:r>
      <w:proofErr w:type="spellStart"/>
      <w:r w:rsidRPr="00C44DF2">
        <w:rPr>
          <w:i/>
          <w:iCs/>
        </w:rPr>
        <w:t>Фессалоникийский</w:t>
      </w:r>
      <w:proofErr w:type="spellEnd"/>
      <w:r w:rsidRPr="00C44DF2">
        <w:rPr>
          <w:i/>
          <w:iCs/>
        </w:rPr>
        <w:t xml:space="preserve">., </w:t>
      </w:r>
      <w:proofErr w:type="spellStart"/>
      <w:r w:rsidRPr="00C44DF2">
        <w:rPr>
          <w:i/>
          <w:iCs/>
        </w:rPr>
        <w:t>архиеп</w:t>
      </w:r>
      <w:proofErr w:type="spellEnd"/>
      <w:r w:rsidRPr="00C44DF2">
        <w:t>. Сочинения. СПб</w:t>
      </w:r>
      <w:proofErr w:type="gramStart"/>
      <w:r w:rsidRPr="00C44DF2">
        <w:t xml:space="preserve">., </w:t>
      </w:r>
      <w:proofErr w:type="gramEnd"/>
      <w:r w:rsidRPr="00C44DF2">
        <w:t>1856. М., 1994.</w:t>
      </w:r>
    </w:p>
    <w:p w:rsidR="00523A05" w:rsidRPr="00C44DF2" w:rsidRDefault="00523A05" w:rsidP="00C44DF2">
      <w:pPr>
        <w:ind w:right="-824"/>
        <w:jc w:val="both"/>
      </w:pPr>
      <w:r w:rsidRPr="00C44DF2">
        <w:t>7. Творения мужей апостольских. М.,2003.</w:t>
      </w:r>
    </w:p>
    <w:p w:rsidR="00523A05" w:rsidRPr="00C44DF2" w:rsidRDefault="00523A05" w:rsidP="00C44DF2">
      <w:pPr>
        <w:ind w:right="-824"/>
        <w:jc w:val="both"/>
      </w:pPr>
      <w:r w:rsidRPr="00C44DF2">
        <w:t>8. Учение двенадцати апостолов. /Антология: Ранние отцы Церкви. Брюссель, 1988.</w:t>
      </w:r>
    </w:p>
    <w:p w:rsidR="00523A05" w:rsidRPr="00C44DF2" w:rsidRDefault="00523A05" w:rsidP="00C44DF2">
      <w:pPr>
        <w:jc w:val="both"/>
      </w:pPr>
      <w:r w:rsidRPr="00C44DF2">
        <w:t xml:space="preserve">9. Чиновники Московского Успенского Собора. Изд. проф. А. </w:t>
      </w:r>
      <w:proofErr w:type="spellStart"/>
      <w:r w:rsidRPr="00C44DF2">
        <w:t>Голубцова</w:t>
      </w:r>
      <w:proofErr w:type="spellEnd"/>
      <w:r w:rsidRPr="00C44DF2">
        <w:t xml:space="preserve">, </w:t>
      </w:r>
      <w:smartTag w:uri="urn:schemas-microsoft-com:office:smarttags" w:element="metricconverter">
        <w:smartTagPr>
          <w:attr w:name="ProductID" w:val="1908 г"/>
        </w:smartTagPr>
        <w:r w:rsidRPr="00C44DF2">
          <w:t>1908 г</w:t>
        </w:r>
      </w:smartTag>
      <w:r w:rsidRPr="00C44DF2">
        <w:t>.</w:t>
      </w:r>
    </w:p>
    <w:p w:rsidR="00523A05" w:rsidRPr="00C44DF2" w:rsidRDefault="00523A05" w:rsidP="00C44DF2">
      <w:pPr>
        <w:jc w:val="both"/>
      </w:pPr>
      <w:r w:rsidRPr="00C44DF2">
        <w:t xml:space="preserve">10. Чиновники Холмогорского Преображенского Собора. Изд. проф. А. </w:t>
      </w:r>
      <w:proofErr w:type="spellStart"/>
      <w:r w:rsidRPr="00C44DF2">
        <w:t>Голубцова</w:t>
      </w:r>
      <w:proofErr w:type="spellEnd"/>
      <w:r w:rsidRPr="00C44DF2">
        <w:t xml:space="preserve">, </w:t>
      </w:r>
      <w:smartTag w:uri="urn:schemas-microsoft-com:office:smarttags" w:element="metricconverter">
        <w:smartTagPr>
          <w:attr w:name="ProductID" w:val="1903 г"/>
        </w:smartTagPr>
        <w:r w:rsidRPr="00C44DF2">
          <w:t>1903 г</w:t>
        </w:r>
      </w:smartTag>
      <w:r w:rsidRPr="00C44DF2">
        <w:t>.</w:t>
      </w:r>
    </w:p>
    <w:p w:rsidR="00523A05" w:rsidRPr="00C44DF2" w:rsidRDefault="00523A05" w:rsidP="00C44DF2">
      <w:pPr>
        <w:jc w:val="both"/>
      </w:pPr>
    </w:p>
    <w:p w:rsidR="00523A05" w:rsidRPr="00C44DF2" w:rsidRDefault="00523A05" w:rsidP="00C44DF2">
      <w:pPr>
        <w:jc w:val="both"/>
      </w:pPr>
      <w:r w:rsidRPr="00C44DF2">
        <w:rPr>
          <w:i/>
        </w:rPr>
        <w:t xml:space="preserve"> </w:t>
      </w:r>
      <w:r w:rsidRPr="00C44DF2">
        <w:t>Православная энциклопедия. М., 2000 – 2011. Статьи:</w:t>
      </w:r>
    </w:p>
    <w:p w:rsidR="00523A05" w:rsidRPr="00C44DF2" w:rsidRDefault="00523A05" w:rsidP="00C44DF2">
      <w:pPr>
        <w:jc w:val="both"/>
        <w:rPr>
          <w:i/>
          <w:iCs/>
        </w:rPr>
      </w:pPr>
      <w:r w:rsidRPr="00C44DF2">
        <w:rPr>
          <w:i/>
          <w:iCs/>
        </w:rPr>
        <w:t xml:space="preserve">Богослужение Русской Церкви </w:t>
      </w:r>
      <w:r w:rsidRPr="00C44DF2">
        <w:rPr>
          <w:i/>
          <w:iCs/>
          <w:lang w:val="en-US"/>
        </w:rPr>
        <w:t>X</w:t>
      </w:r>
      <w:r w:rsidRPr="00C44DF2">
        <w:rPr>
          <w:i/>
          <w:iCs/>
        </w:rPr>
        <w:t>–</w:t>
      </w:r>
      <w:r w:rsidRPr="00C44DF2">
        <w:rPr>
          <w:i/>
          <w:iCs/>
          <w:lang w:val="en-US"/>
        </w:rPr>
        <w:t>XX</w:t>
      </w:r>
      <w:r w:rsidRPr="00C44DF2">
        <w:rPr>
          <w:i/>
          <w:iCs/>
        </w:rPr>
        <w:t xml:space="preserve"> вв., т. РПЦ, М., 2000 </w:t>
      </w:r>
    </w:p>
    <w:p w:rsidR="00523A05" w:rsidRPr="00C44DF2" w:rsidRDefault="00523A05" w:rsidP="00C44DF2">
      <w:pPr>
        <w:jc w:val="both"/>
        <w:rPr>
          <w:i/>
          <w:iCs/>
        </w:rPr>
      </w:pPr>
      <w:r w:rsidRPr="00C44DF2">
        <w:rPr>
          <w:i/>
          <w:iCs/>
        </w:rPr>
        <w:t>Акафист, т. 1, М., 2000</w:t>
      </w:r>
    </w:p>
    <w:p w:rsidR="00523A05" w:rsidRPr="00C44DF2" w:rsidRDefault="00523A05" w:rsidP="00C44DF2">
      <w:pPr>
        <w:jc w:val="both"/>
        <w:rPr>
          <w:i/>
          <w:iCs/>
        </w:rPr>
      </w:pPr>
      <w:proofErr w:type="spellStart"/>
      <w:r w:rsidRPr="00C44DF2">
        <w:rPr>
          <w:i/>
          <w:iCs/>
        </w:rPr>
        <w:t>Аллилуиа</w:t>
      </w:r>
      <w:proofErr w:type="spellEnd"/>
      <w:r w:rsidRPr="00C44DF2">
        <w:rPr>
          <w:i/>
          <w:iCs/>
        </w:rPr>
        <w:t>, т. 2, М., 2001</w:t>
      </w:r>
    </w:p>
    <w:p w:rsidR="00523A05" w:rsidRPr="00C44DF2" w:rsidRDefault="00523A05" w:rsidP="00C44DF2">
      <w:pPr>
        <w:jc w:val="both"/>
        <w:rPr>
          <w:i/>
          <w:iCs/>
        </w:rPr>
      </w:pPr>
      <w:proofErr w:type="spellStart"/>
      <w:r w:rsidRPr="00C44DF2">
        <w:rPr>
          <w:i/>
          <w:iCs/>
        </w:rPr>
        <w:t>Аллилуиарий</w:t>
      </w:r>
      <w:proofErr w:type="spellEnd"/>
      <w:r w:rsidRPr="00C44DF2">
        <w:rPr>
          <w:i/>
          <w:iCs/>
        </w:rPr>
        <w:t>, т. 2, М., 2001</w:t>
      </w:r>
    </w:p>
    <w:p w:rsidR="00523A05" w:rsidRPr="00C44DF2" w:rsidRDefault="00523A05" w:rsidP="00C44DF2">
      <w:pPr>
        <w:jc w:val="both"/>
        <w:rPr>
          <w:i/>
          <w:iCs/>
        </w:rPr>
      </w:pPr>
      <w:r w:rsidRPr="00C44DF2">
        <w:rPr>
          <w:i/>
          <w:iCs/>
        </w:rPr>
        <w:t>Антиминс, т. 2, М., 2001</w:t>
      </w:r>
    </w:p>
    <w:p w:rsidR="00523A05" w:rsidRPr="00C44DF2" w:rsidRDefault="00523A05" w:rsidP="00C44DF2">
      <w:pPr>
        <w:jc w:val="both"/>
        <w:rPr>
          <w:i/>
          <w:iCs/>
        </w:rPr>
      </w:pPr>
      <w:r w:rsidRPr="00C44DF2">
        <w:rPr>
          <w:i/>
          <w:iCs/>
        </w:rPr>
        <w:t>Антипасха, т. 2, М., 2001</w:t>
      </w:r>
    </w:p>
    <w:p w:rsidR="00523A05" w:rsidRPr="00C44DF2" w:rsidRDefault="00523A05" w:rsidP="00C44DF2">
      <w:pPr>
        <w:jc w:val="both"/>
        <w:rPr>
          <w:i/>
          <w:iCs/>
        </w:rPr>
      </w:pPr>
      <w:r w:rsidRPr="00C44DF2">
        <w:rPr>
          <w:i/>
          <w:iCs/>
        </w:rPr>
        <w:t>Антифон, т. 2, М., 2001</w:t>
      </w:r>
    </w:p>
    <w:p w:rsidR="00523A05" w:rsidRPr="00C44DF2" w:rsidRDefault="00523A05" w:rsidP="00C44DF2">
      <w:pPr>
        <w:jc w:val="both"/>
        <w:rPr>
          <w:i/>
          <w:iCs/>
        </w:rPr>
      </w:pPr>
      <w:r w:rsidRPr="00C44DF2">
        <w:rPr>
          <w:i/>
          <w:iCs/>
        </w:rPr>
        <w:t>Артос, т. 3, М., 2001</w:t>
      </w:r>
    </w:p>
    <w:p w:rsidR="00523A05" w:rsidRPr="00C44DF2" w:rsidRDefault="00523A05" w:rsidP="00C44DF2">
      <w:pPr>
        <w:jc w:val="both"/>
        <w:rPr>
          <w:i/>
          <w:iCs/>
        </w:rPr>
      </w:pPr>
      <w:r w:rsidRPr="00C44DF2">
        <w:rPr>
          <w:bCs/>
          <w:i/>
          <w:iCs/>
        </w:rPr>
        <w:t>Архиерейское богослужение</w:t>
      </w:r>
      <w:r w:rsidRPr="00C44DF2">
        <w:rPr>
          <w:i/>
          <w:iCs/>
        </w:rPr>
        <w:t>, т. 3, М., 2001</w:t>
      </w:r>
    </w:p>
    <w:p w:rsidR="00523A05" w:rsidRPr="00C44DF2" w:rsidRDefault="00523A05" w:rsidP="00C44DF2">
      <w:pPr>
        <w:jc w:val="both"/>
        <w:rPr>
          <w:i/>
          <w:iCs/>
        </w:rPr>
      </w:pPr>
      <w:r w:rsidRPr="00C44DF2">
        <w:rPr>
          <w:i/>
          <w:iCs/>
        </w:rPr>
        <w:t>Баптистерий, т. 4, М., 2002</w:t>
      </w:r>
    </w:p>
    <w:p w:rsidR="00523A05" w:rsidRPr="00C44DF2" w:rsidRDefault="00523A05" w:rsidP="00C44DF2">
      <w:pPr>
        <w:jc w:val="both"/>
        <w:rPr>
          <w:i/>
          <w:iCs/>
        </w:rPr>
      </w:pPr>
      <w:r w:rsidRPr="00C44DF2">
        <w:rPr>
          <w:i/>
          <w:iCs/>
        </w:rPr>
        <w:t xml:space="preserve">Библейские песни, т. 5, М., 2002 </w:t>
      </w:r>
    </w:p>
    <w:p w:rsidR="00523A05" w:rsidRPr="00C44DF2" w:rsidRDefault="00523A05" w:rsidP="00C44DF2">
      <w:pPr>
        <w:jc w:val="both"/>
        <w:rPr>
          <w:i/>
          <w:iCs/>
        </w:rPr>
      </w:pPr>
      <w:r w:rsidRPr="00C44DF2">
        <w:rPr>
          <w:i/>
          <w:iCs/>
        </w:rPr>
        <w:t>«Благо есть»</w:t>
      </w:r>
      <w:proofErr w:type="gramStart"/>
      <w:r w:rsidRPr="00C44DF2">
        <w:rPr>
          <w:i/>
          <w:iCs/>
        </w:rPr>
        <w:t xml:space="preserve"> ,</w:t>
      </w:r>
      <w:proofErr w:type="gramEnd"/>
      <w:r w:rsidRPr="00C44DF2">
        <w:rPr>
          <w:i/>
          <w:iCs/>
        </w:rPr>
        <w:t xml:space="preserve"> т. 5, М., 2002 </w:t>
      </w:r>
    </w:p>
    <w:p w:rsidR="00523A05" w:rsidRPr="00C44DF2" w:rsidRDefault="00523A05" w:rsidP="00C44DF2">
      <w:pPr>
        <w:jc w:val="both"/>
        <w:rPr>
          <w:i/>
          <w:iCs/>
        </w:rPr>
      </w:pPr>
      <w:r w:rsidRPr="00C44DF2">
        <w:rPr>
          <w:bCs/>
          <w:i/>
          <w:iCs/>
        </w:rPr>
        <w:t>Благовещение Пресвятой Богородицы</w:t>
      </w:r>
      <w:r w:rsidRPr="00C44DF2">
        <w:rPr>
          <w:i/>
          <w:iCs/>
        </w:rPr>
        <w:t xml:space="preserve">, т. 5, М., 2002 </w:t>
      </w:r>
    </w:p>
    <w:p w:rsidR="00523A05" w:rsidRPr="00C44DF2" w:rsidRDefault="00523A05" w:rsidP="00C44DF2">
      <w:pPr>
        <w:jc w:val="both"/>
        <w:rPr>
          <w:i/>
          <w:iCs/>
        </w:rPr>
      </w:pPr>
      <w:r w:rsidRPr="00C44DF2">
        <w:rPr>
          <w:i/>
          <w:iCs/>
        </w:rPr>
        <w:t>Благовещенские главы, т. 5, М., 2002</w:t>
      </w:r>
    </w:p>
    <w:p w:rsidR="00523A05" w:rsidRPr="00C44DF2" w:rsidRDefault="00523A05" w:rsidP="00C44DF2">
      <w:pPr>
        <w:jc w:val="both"/>
        <w:rPr>
          <w:i/>
          <w:iCs/>
        </w:rPr>
      </w:pPr>
      <w:r w:rsidRPr="00C44DF2">
        <w:rPr>
          <w:i/>
          <w:iCs/>
        </w:rPr>
        <w:t xml:space="preserve">Благословение хлебов, т. 5, М., 2002 </w:t>
      </w:r>
    </w:p>
    <w:p w:rsidR="00523A05" w:rsidRPr="00C44DF2" w:rsidRDefault="00523A05" w:rsidP="00C44DF2">
      <w:pPr>
        <w:jc w:val="both"/>
        <w:rPr>
          <w:i/>
          <w:iCs/>
        </w:rPr>
      </w:pPr>
      <w:r w:rsidRPr="00C44DF2">
        <w:rPr>
          <w:i/>
          <w:iCs/>
        </w:rPr>
        <w:t>«Блажен муж»</w:t>
      </w:r>
      <w:proofErr w:type="gramStart"/>
      <w:r w:rsidRPr="00C44DF2">
        <w:rPr>
          <w:i/>
          <w:iCs/>
        </w:rPr>
        <w:t xml:space="preserve"> ,</w:t>
      </w:r>
      <w:proofErr w:type="gramEnd"/>
      <w:r w:rsidRPr="00C44DF2">
        <w:rPr>
          <w:i/>
          <w:iCs/>
        </w:rPr>
        <w:t xml:space="preserve"> т. 5, М., 2002 </w:t>
      </w:r>
    </w:p>
    <w:p w:rsidR="00523A05" w:rsidRPr="00C44DF2" w:rsidRDefault="00523A05" w:rsidP="00C44DF2">
      <w:pPr>
        <w:jc w:val="both"/>
        <w:rPr>
          <w:i/>
          <w:iCs/>
        </w:rPr>
      </w:pPr>
      <w:r w:rsidRPr="00C44DF2">
        <w:rPr>
          <w:i/>
          <w:iCs/>
        </w:rPr>
        <w:t xml:space="preserve">Блаженны, т. 5, М., 2002, т. 5, М., 2002 </w:t>
      </w:r>
    </w:p>
    <w:p w:rsidR="00523A05" w:rsidRPr="00C44DF2" w:rsidRDefault="00523A05" w:rsidP="00C44DF2">
      <w:pPr>
        <w:jc w:val="both"/>
        <w:rPr>
          <w:i/>
          <w:iCs/>
        </w:rPr>
      </w:pPr>
      <w:r w:rsidRPr="00C44DF2">
        <w:rPr>
          <w:i/>
          <w:iCs/>
        </w:rPr>
        <w:t xml:space="preserve">Блудного сына неделя, т. 5, М., 2002 </w:t>
      </w:r>
    </w:p>
    <w:p w:rsidR="00523A05" w:rsidRPr="00C44DF2" w:rsidRDefault="00523A05" w:rsidP="00C44DF2">
      <w:pPr>
        <w:jc w:val="both"/>
        <w:rPr>
          <w:i/>
          <w:iCs/>
        </w:rPr>
      </w:pPr>
      <w:r w:rsidRPr="00C44DF2">
        <w:rPr>
          <w:i/>
          <w:iCs/>
        </w:rPr>
        <w:t>«Бог Господь»</w:t>
      </w:r>
      <w:proofErr w:type="gramStart"/>
      <w:r w:rsidRPr="00C44DF2">
        <w:rPr>
          <w:i/>
          <w:iCs/>
        </w:rPr>
        <w:t xml:space="preserve"> ,</w:t>
      </w:r>
      <w:proofErr w:type="gramEnd"/>
      <w:r w:rsidRPr="00C44DF2">
        <w:rPr>
          <w:i/>
          <w:iCs/>
        </w:rPr>
        <w:t xml:space="preserve"> т. 5, М., 2002 </w:t>
      </w:r>
    </w:p>
    <w:p w:rsidR="00523A05" w:rsidRPr="00C44DF2" w:rsidRDefault="00523A05" w:rsidP="00C44DF2">
      <w:pPr>
        <w:jc w:val="both"/>
        <w:rPr>
          <w:i/>
          <w:iCs/>
        </w:rPr>
      </w:pPr>
      <w:r w:rsidRPr="00C44DF2">
        <w:rPr>
          <w:i/>
          <w:iCs/>
        </w:rPr>
        <w:t xml:space="preserve">«Богородице </w:t>
      </w:r>
      <w:proofErr w:type="spellStart"/>
      <w:r w:rsidRPr="00C44DF2">
        <w:rPr>
          <w:i/>
          <w:iCs/>
        </w:rPr>
        <w:t>Дево</w:t>
      </w:r>
      <w:proofErr w:type="spellEnd"/>
      <w:r w:rsidRPr="00C44DF2">
        <w:rPr>
          <w:i/>
          <w:iCs/>
        </w:rPr>
        <w:t>, радуйся»</w:t>
      </w:r>
      <w:proofErr w:type="gramStart"/>
      <w:r w:rsidRPr="00C44DF2">
        <w:rPr>
          <w:i/>
          <w:iCs/>
        </w:rPr>
        <w:t xml:space="preserve"> ,</w:t>
      </w:r>
      <w:proofErr w:type="gramEnd"/>
      <w:r w:rsidRPr="00C44DF2">
        <w:rPr>
          <w:i/>
          <w:iCs/>
        </w:rPr>
        <w:t xml:space="preserve"> т. 5, М., 2002 </w:t>
      </w:r>
    </w:p>
    <w:p w:rsidR="00523A05" w:rsidRPr="00C44DF2" w:rsidRDefault="00523A05" w:rsidP="00C44DF2">
      <w:pPr>
        <w:jc w:val="both"/>
        <w:rPr>
          <w:i/>
          <w:iCs/>
        </w:rPr>
      </w:pPr>
      <w:proofErr w:type="spellStart"/>
      <w:r w:rsidRPr="00C44DF2">
        <w:rPr>
          <w:i/>
          <w:iCs/>
        </w:rPr>
        <w:t>Богородичник</w:t>
      </w:r>
      <w:proofErr w:type="spellEnd"/>
      <w:r w:rsidRPr="00C44DF2">
        <w:rPr>
          <w:i/>
          <w:iCs/>
        </w:rPr>
        <w:t xml:space="preserve">, т. 5, М., 2002 </w:t>
      </w:r>
    </w:p>
    <w:p w:rsidR="00523A05" w:rsidRPr="00C44DF2" w:rsidRDefault="00523A05" w:rsidP="00C44DF2">
      <w:pPr>
        <w:jc w:val="both"/>
        <w:rPr>
          <w:i/>
          <w:iCs/>
        </w:rPr>
      </w:pPr>
      <w:proofErr w:type="spellStart"/>
      <w:r w:rsidRPr="00C44DF2">
        <w:rPr>
          <w:i/>
          <w:iCs/>
        </w:rPr>
        <w:lastRenderedPageBreak/>
        <w:t>Богородичен</w:t>
      </w:r>
      <w:proofErr w:type="spellEnd"/>
      <w:r w:rsidRPr="00C44DF2">
        <w:rPr>
          <w:i/>
          <w:iCs/>
        </w:rPr>
        <w:t xml:space="preserve">, т. 5, М., 2002 </w:t>
      </w:r>
    </w:p>
    <w:p w:rsidR="00523A05" w:rsidRPr="00C44DF2" w:rsidRDefault="00523A05" w:rsidP="00C44DF2">
      <w:pPr>
        <w:jc w:val="both"/>
        <w:rPr>
          <w:i/>
          <w:iCs/>
        </w:rPr>
      </w:pPr>
      <w:r w:rsidRPr="00C44DF2">
        <w:rPr>
          <w:bCs/>
          <w:i/>
          <w:iCs/>
        </w:rPr>
        <w:t>Богородичные праздники</w:t>
      </w:r>
      <w:r w:rsidRPr="00C44DF2">
        <w:rPr>
          <w:i/>
          <w:iCs/>
        </w:rPr>
        <w:t xml:space="preserve">, т. 5, М., 2002 </w:t>
      </w:r>
    </w:p>
    <w:p w:rsidR="00523A05" w:rsidRPr="00C44DF2" w:rsidRDefault="00523A05" w:rsidP="00C44DF2">
      <w:pPr>
        <w:jc w:val="both"/>
        <w:rPr>
          <w:i/>
          <w:iCs/>
        </w:rPr>
      </w:pPr>
      <w:r w:rsidRPr="00C44DF2">
        <w:rPr>
          <w:i/>
          <w:iCs/>
        </w:rPr>
        <w:t>Богослужебный круг, т. 5, М., 2002</w:t>
      </w:r>
    </w:p>
    <w:p w:rsidR="00523A05" w:rsidRPr="00C44DF2" w:rsidRDefault="00523A05" w:rsidP="00C44DF2">
      <w:pPr>
        <w:jc w:val="both"/>
        <w:rPr>
          <w:i/>
          <w:iCs/>
        </w:rPr>
      </w:pPr>
      <w:r w:rsidRPr="00C44DF2">
        <w:rPr>
          <w:i/>
          <w:iCs/>
        </w:rPr>
        <w:t xml:space="preserve">Богослужение, т. 5, М., 2002 </w:t>
      </w:r>
    </w:p>
    <w:p w:rsidR="00523A05" w:rsidRPr="00C44DF2" w:rsidRDefault="00523A05" w:rsidP="00C44DF2">
      <w:pPr>
        <w:jc w:val="both"/>
        <w:rPr>
          <w:i/>
          <w:iCs/>
        </w:rPr>
      </w:pPr>
      <w:r w:rsidRPr="00C44DF2">
        <w:rPr>
          <w:bCs/>
          <w:i/>
          <w:iCs/>
        </w:rPr>
        <w:t>Будничное богослужение</w:t>
      </w:r>
      <w:r w:rsidRPr="00C44DF2">
        <w:rPr>
          <w:i/>
          <w:iCs/>
        </w:rPr>
        <w:t xml:space="preserve">, т. 6, М., 2003 </w:t>
      </w:r>
    </w:p>
    <w:p w:rsidR="00523A05" w:rsidRPr="00C44DF2" w:rsidRDefault="00523A05" w:rsidP="00C44DF2">
      <w:pPr>
        <w:jc w:val="both"/>
        <w:rPr>
          <w:i/>
          <w:iCs/>
        </w:rPr>
      </w:pPr>
      <w:r w:rsidRPr="00C44DF2">
        <w:rPr>
          <w:i/>
          <w:iCs/>
        </w:rPr>
        <w:t xml:space="preserve">Введение </w:t>
      </w:r>
      <w:proofErr w:type="spellStart"/>
      <w:r w:rsidRPr="00C44DF2">
        <w:rPr>
          <w:i/>
          <w:iCs/>
        </w:rPr>
        <w:t>Пресв</w:t>
      </w:r>
      <w:proofErr w:type="spellEnd"/>
      <w:r w:rsidRPr="00C44DF2">
        <w:rPr>
          <w:i/>
          <w:iCs/>
        </w:rPr>
        <w:t xml:space="preserve">. Богородицы </w:t>
      </w:r>
      <w:proofErr w:type="gramStart"/>
      <w:r w:rsidRPr="00C44DF2">
        <w:rPr>
          <w:i/>
          <w:iCs/>
        </w:rPr>
        <w:t>во</w:t>
      </w:r>
      <w:proofErr w:type="gramEnd"/>
      <w:r w:rsidRPr="00C44DF2">
        <w:rPr>
          <w:i/>
          <w:iCs/>
        </w:rPr>
        <w:t xml:space="preserve"> храм, т. 7, М., 2004 </w:t>
      </w:r>
    </w:p>
    <w:p w:rsidR="00523A05" w:rsidRPr="00C44DF2" w:rsidRDefault="00523A05" w:rsidP="00C44DF2">
      <w:pPr>
        <w:jc w:val="both"/>
        <w:rPr>
          <w:i/>
          <w:iCs/>
        </w:rPr>
      </w:pPr>
      <w:r w:rsidRPr="00C44DF2">
        <w:rPr>
          <w:bCs/>
          <w:i/>
          <w:iCs/>
        </w:rPr>
        <w:t>Великий пост</w:t>
      </w:r>
      <w:r w:rsidRPr="00C44DF2">
        <w:rPr>
          <w:i/>
          <w:iCs/>
        </w:rPr>
        <w:t xml:space="preserve">, т. 7, М., 2004 </w:t>
      </w:r>
    </w:p>
    <w:p w:rsidR="00523A05" w:rsidRPr="00C44DF2" w:rsidRDefault="00523A05" w:rsidP="00C44DF2">
      <w:pPr>
        <w:jc w:val="both"/>
        <w:rPr>
          <w:i/>
          <w:iCs/>
        </w:rPr>
      </w:pPr>
      <w:proofErr w:type="gramStart"/>
      <w:r w:rsidRPr="00C44DF2">
        <w:rPr>
          <w:i/>
          <w:iCs/>
        </w:rPr>
        <w:t>Великие</w:t>
      </w:r>
      <w:proofErr w:type="gramEnd"/>
      <w:r w:rsidRPr="00C44DF2">
        <w:rPr>
          <w:i/>
          <w:iCs/>
        </w:rPr>
        <w:t xml:space="preserve"> понедельник, вторник и среда, т. 7, М., 2004 </w:t>
      </w:r>
    </w:p>
    <w:p w:rsidR="00523A05" w:rsidRPr="00C44DF2" w:rsidRDefault="00523A05" w:rsidP="00C44DF2">
      <w:pPr>
        <w:jc w:val="both"/>
        <w:rPr>
          <w:i/>
          <w:iCs/>
        </w:rPr>
      </w:pPr>
      <w:r w:rsidRPr="00C44DF2">
        <w:rPr>
          <w:bCs/>
          <w:i/>
          <w:iCs/>
        </w:rPr>
        <w:t>Великий четверг</w:t>
      </w:r>
      <w:r w:rsidRPr="00C44DF2">
        <w:rPr>
          <w:i/>
          <w:iCs/>
        </w:rPr>
        <w:t xml:space="preserve">, т. 7, М., 2004 </w:t>
      </w:r>
    </w:p>
    <w:p w:rsidR="00523A05" w:rsidRPr="00C44DF2" w:rsidRDefault="00523A05" w:rsidP="00C44DF2">
      <w:pPr>
        <w:jc w:val="both"/>
        <w:rPr>
          <w:i/>
          <w:iCs/>
        </w:rPr>
      </w:pPr>
      <w:r w:rsidRPr="00C44DF2">
        <w:rPr>
          <w:bCs/>
          <w:i/>
          <w:iCs/>
        </w:rPr>
        <w:t>Великая пятница</w:t>
      </w:r>
      <w:r w:rsidRPr="00C44DF2">
        <w:rPr>
          <w:i/>
          <w:iCs/>
        </w:rPr>
        <w:t xml:space="preserve">, т. 7, М., 2004 </w:t>
      </w:r>
    </w:p>
    <w:p w:rsidR="00523A05" w:rsidRPr="00C44DF2" w:rsidRDefault="00523A05" w:rsidP="00C44DF2">
      <w:pPr>
        <w:jc w:val="both"/>
        <w:rPr>
          <w:i/>
          <w:iCs/>
        </w:rPr>
      </w:pPr>
      <w:r w:rsidRPr="00C44DF2">
        <w:rPr>
          <w:bCs/>
          <w:i/>
          <w:iCs/>
        </w:rPr>
        <w:t>Великая суббота</w:t>
      </w:r>
      <w:r w:rsidRPr="00C44DF2">
        <w:rPr>
          <w:i/>
          <w:iCs/>
        </w:rPr>
        <w:t xml:space="preserve">, т. 7, М., 2004 </w:t>
      </w:r>
    </w:p>
    <w:p w:rsidR="00523A05" w:rsidRPr="00C44DF2" w:rsidRDefault="00523A05" w:rsidP="00C44DF2">
      <w:pPr>
        <w:jc w:val="both"/>
        <w:rPr>
          <w:i/>
          <w:iCs/>
        </w:rPr>
      </w:pPr>
      <w:r w:rsidRPr="00C44DF2">
        <w:rPr>
          <w:i/>
          <w:iCs/>
        </w:rPr>
        <w:t xml:space="preserve">Великий праздник, т. 7, М., 2004 </w:t>
      </w:r>
    </w:p>
    <w:p w:rsidR="00523A05" w:rsidRPr="00C44DF2" w:rsidRDefault="00523A05" w:rsidP="00C44DF2">
      <w:pPr>
        <w:jc w:val="both"/>
        <w:rPr>
          <w:i/>
          <w:iCs/>
        </w:rPr>
      </w:pPr>
      <w:r w:rsidRPr="00C44DF2">
        <w:rPr>
          <w:i/>
          <w:iCs/>
        </w:rPr>
        <w:t xml:space="preserve">Великий канон, т. 7, М., 2004 </w:t>
      </w:r>
    </w:p>
    <w:p w:rsidR="00523A05" w:rsidRPr="00C44DF2" w:rsidRDefault="00523A05" w:rsidP="00C44DF2">
      <w:pPr>
        <w:jc w:val="both"/>
        <w:rPr>
          <w:i/>
          <w:iCs/>
        </w:rPr>
      </w:pPr>
      <w:r w:rsidRPr="00C44DF2">
        <w:rPr>
          <w:i/>
          <w:iCs/>
        </w:rPr>
        <w:t xml:space="preserve">Великое славословие, т. 7, М., 2004 </w:t>
      </w:r>
    </w:p>
    <w:p w:rsidR="00523A05" w:rsidRPr="00C44DF2" w:rsidRDefault="00523A05" w:rsidP="00C44DF2">
      <w:pPr>
        <w:jc w:val="both"/>
        <w:rPr>
          <w:i/>
          <w:iCs/>
        </w:rPr>
      </w:pPr>
      <w:r w:rsidRPr="00C44DF2">
        <w:rPr>
          <w:i/>
          <w:iCs/>
        </w:rPr>
        <w:t xml:space="preserve">Великое чтение, т. 7, М., 2004 </w:t>
      </w:r>
    </w:p>
    <w:p w:rsidR="00523A05" w:rsidRPr="00C44DF2" w:rsidRDefault="00523A05" w:rsidP="00C44DF2">
      <w:pPr>
        <w:jc w:val="both"/>
        <w:rPr>
          <w:i/>
          <w:iCs/>
        </w:rPr>
      </w:pPr>
      <w:r w:rsidRPr="00C44DF2">
        <w:rPr>
          <w:i/>
          <w:iCs/>
        </w:rPr>
        <w:t xml:space="preserve">Величание, т. 7, М., 2004 </w:t>
      </w:r>
    </w:p>
    <w:p w:rsidR="00523A05" w:rsidRPr="00C44DF2" w:rsidRDefault="00523A05" w:rsidP="00C44DF2">
      <w:pPr>
        <w:jc w:val="both"/>
        <w:rPr>
          <w:i/>
          <w:iCs/>
        </w:rPr>
      </w:pPr>
      <w:r w:rsidRPr="00C44DF2">
        <w:rPr>
          <w:i/>
          <w:iCs/>
        </w:rPr>
        <w:t>«</w:t>
      </w:r>
      <w:proofErr w:type="spellStart"/>
      <w:r w:rsidRPr="00C44DF2">
        <w:rPr>
          <w:i/>
          <w:iCs/>
        </w:rPr>
        <w:t>Величит</w:t>
      </w:r>
      <w:proofErr w:type="spellEnd"/>
      <w:r w:rsidRPr="00C44DF2">
        <w:rPr>
          <w:i/>
          <w:iCs/>
        </w:rPr>
        <w:t xml:space="preserve"> душа Моя Господа»</w:t>
      </w:r>
      <w:proofErr w:type="gramStart"/>
      <w:r w:rsidRPr="00C44DF2">
        <w:rPr>
          <w:i/>
          <w:iCs/>
        </w:rPr>
        <w:t xml:space="preserve"> ,</w:t>
      </w:r>
      <w:proofErr w:type="gramEnd"/>
      <w:r w:rsidRPr="00C44DF2">
        <w:rPr>
          <w:i/>
          <w:iCs/>
        </w:rPr>
        <w:t xml:space="preserve"> т. 7, М., 2004 </w:t>
      </w:r>
    </w:p>
    <w:p w:rsidR="00523A05" w:rsidRPr="00C44DF2" w:rsidRDefault="00523A05" w:rsidP="00C44DF2">
      <w:pPr>
        <w:jc w:val="both"/>
        <w:rPr>
          <w:i/>
          <w:iCs/>
        </w:rPr>
      </w:pPr>
      <w:r w:rsidRPr="00C44DF2">
        <w:rPr>
          <w:i/>
          <w:iCs/>
        </w:rPr>
        <w:t>Венчание брака, т. 7, М., 2004</w:t>
      </w:r>
    </w:p>
    <w:p w:rsidR="00523A05" w:rsidRPr="00C44DF2" w:rsidRDefault="00523A05" w:rsidP="00C44DF2">
      <w:pPr>
        <w:jc w:val="both"/>
        <w:rPr>
          <w:i/>
          <w:iCs/>
        </w:rPr>
      </w:pPr>
      <w:r w:rsidRPr="00C44DF2">
        <w:rPr>
          <w:bCs/>
          <w:i/>
          <w:iCs/>
        </w:rPr>
        <w:t>Вечерня</w:t>
      </w:r>
      <w:r w:rsidRPr="00C44DF2">
        <w:rPr>
          <w:i/>
          <w:iCs/>
        </w:rPr>
        <w:t xml:space="preserve">, т. 8, М., 2004 </w:t>
      </w:r>
    </w:p>
    <w:p w:rsidR="00523A05" w:rsidRPr="00C44DF2" w:rsidRDefault="00523A05" w:rsidP="00C44DF2">
      <w:pPr>
        <w:jc w:val="both"/>
        <w:rPr>
          <w:i/>
          <w:iCs/>
        </w:rPr>
      </w:pPr>
      <w:r w:rsidRPr="00C44DF2">
        <w:rPr>
          <w:i/>
          <w:iCs/>
        </w:rPr>
        <w:t xml:space="preserve">Вечеря, т. 8, М., 2004 </w:t>
      </w:r>
    </w:p>
    <w:p w:rsidR="00523A05" w:rsidRPr="00C44DF2" w:rsidRDefault="00523A05" w:rsidP="00C44DF2">
      <w:pPr>
        <w:jc w:val="both"/>
        <w:rPr>
          <w:i/>
          <w:iCs/>
        </w:rPr>
      </w:pPr>
      <w:r w:rsidRPr="00C44DF2">
        <w:rPr>
          <w:bCs/>
          <w:i/>
          <w:iCs/>
        </w:rPr>
        <w:t>Византийское богослужение</w:t>
      </w:r>
      <w:r w:rsidRPr="00C44DF2">
        <w:rPr>
          <w:i/>
          <w:iCs/>
        </w:rPr>
        <w:t xml:space="preserve">, т. 8, М., 2004 </w:t>
      </w:r>
    </w:p>
    <w:p w:rsidR="00523A05" w:rsidRPr="00C44DF2" w:rsidRDefault="00523A05" w:rsidP="00C44DF2">
      <w:pPr>
        <w:jc w:val="both"/>
        <w:rPr>
          <w:i/>
          <w:iCs/>
        </w:rPr>
      </w:pPr>
      <w:r w:rsidRPr="00C44DF2">
        <w:rPr>
          <w:bCs/>
          <w:i/>
          <w:iCs/>
        </w:rPr>
        <w:t>Водоосвящение</w:t>
      </w:r>
      <w:r w:rsidRPr="00C44DF2">
        <w:rPr>
          <w:i/>
          <w:iCs/>
        </w:rPr>
        <w:t xml:space="preserve">, т. 9, М., 2005 </w:t>
      </w:r>
    </w:p>
    <w:p w:rsidR="00523A05" w:rsidRPr="00C44DF2" w:rsidRDefault="00523A05" w:rsidP="00C44DF2">
      <w:pPr>
        <w:jc w:val="both"/>
        <w:rPr>
          <w:i/>
          <w:iCs/>
        </w:rPr>
      </w:pPr>
      <w:r w:rsidRPr="00C44DF2">
        <w:rPr>
          <w:i/>
          <w:iCs/>
        </w:rPr>
        <w:t xml:space="preserve">Воздвижение Креста Господня, т. 9, М., 2005 </w:t>
      </w:r>
    </w:p>
    <w:p w:rsidR="00523A05" w:rsidRPr="00C44DF2" w:rsidRDefault="00523A05" w:rsidP="00C44DF2">
      <w:pPr>
        <w:jc w:val="both"/>
        <w:rPr>
          <w:i/>
          <w:iCs/>
        </w:rPr>
      </w:pPr>
      <w:r w:rsidRPr="00C44DF2">
        <w:rPr>
          <w:i/>
          <w:iCs/>
        </w:rPr>
        <w:t>Вознесение, т. 9, М., 2005</w:t>
      </w:r>
    </w:p>
    <w:p w:rsidR="00523A05" w:rsidRPr="00C44DF2" w:rsidRDefault="00523A05" w:rsidP="00C44DF2">
      <w:pPr>
        <w:jc w:val="both"/>
        <w:rPr>
          <w:i/>
          <w:iCs/>
        </w:rPr>
      </w:pPr>
      <w:r w:rsidRPr="00C44DF2">
        <w:rPr>
          <w:i/>
          <w:iCs/>
        </w:rPr>
        <w:t xml:space="preserve">Вознесение Господне, т. 9, М., 2005 </w:t>
      </w:r>
    </w:p>
    <w:p w:rsidR="00523A05" w:rsidRPr="00C44DF2" w:rsidRDefault="00523A05" w:rsidP="00C44DF2">
      <w:pPr>
        <w:jc w:val="both"/>
        <w:rPr>
          <w:i/>
          <w:iCs/>
        </w:rPr>
      </w:pPr>
      <w:proofErr w:type="spellStart"/>
      <w:r w:rsidRPr="00C44DF2">
        <w:rPr>
          <w:i/>
          <w:iCs/>
        </w:rPr>
        <w:t>Воскомастих</w:t>
      </w:r>
      <w:proofErr w:type="spellEnd"/>
      <w:r w:rsidRPr="00C44DF2">
        <w:rPr>
          <w:i/>
          <w:iCs/>
        </w:rPr>
        <w:t xml:space="preserve">, т. 9, М., 2005 </w:t>
      </w:r>
    </w:p>
    <w:p w:rsidR="00523A05" w:rsidRPr="00C44DF2" w:rsidRDefault="00523A05" w:rsidP="00C44DF2">
      <w:pPr>
        <w:jc w:val="both"/>
        <w:rPr>
          <w:i/>
          <w:iCs/>
        </w:rPr>
      </w:pPr>
      <w:r w:rsidRPr="00C44DF2">
        <w:rPr>
          <w:bCs/>
          <w:i/>
          <w:iCs/>
        </w:rPr>
        <w:t>Воскресенье</w:t>
      </w:r>
      <w:r w:rsidRPr="00C44DF2">
        <w:rPr>
          <w:i/>
          <w:iCs/>
        </w:rPr>
        <w:t xml:space="preserve">, т. 9, М., 2005 </w:t>
      </w:r>
    </w:p>
    <w:p w:rsidR="00523A05" w:rsidRPr="00C44DF2" w:rsidRDefault="00523A05" w:rsidP="00C44DF2">
      <w:pPr>
        <w:jc w:val="both"/>
        <w:rPr>
          <w:i/>
          <w:iCs/>
        </w:rPr>
      </w:pPr>
      <w:r w:rsidRPr="00C44DF2">
        <w:rPr>
          <w:bCs/>
          <w:i/>
          <w:iCs/>
        </w:rPr>
        <w:t>Вседневные антифоны</w:t>
      </w:r>
      <w:r w:rsidRPr="00C44DF2">
        <w:rPr>
          <w:i/>
          <w:iCs/>
        </w:rPr>
        <w:t xml:space="preserve">, т. 9, М., 2005 </w:t>
      </w:r>
    </w:p>
    <w:p w:rsidR="00523A05" w:rsidRPr="00C44DF2" w:rsidRDefault="00523A05" w:rsidP="00C44DF2">
      <w:pPr>
        <w:jc w:val="both"/>
        <w:rPr>
          <w:i/>
          <w:iCs/>
        </w:rPr>
      </w:pPr>
      <w:r w:rsidRPr="00C44DF2">
        <w:rPr>
          <w:bCs/>
          <w:i/>
          <w:iCs/>
        </w:rPr>
        <w:t>Вселенские субботы</w:t>
      </w:r>
      <w:r w:rsidRPr="00C44DF2">
        <w:rPr>
          <w:i/>
          <w:iCs/>
        </w:rPr>
        <w:t xml:space="preserve">, т. 9, М., 2005 </w:t>
      </w:r>
    </w:p>
    <w:p w:rsidR="00523A05" w:rsidRPr="00C44DF2" w:rsidRDefault="00523A05" w:rsidP="00C44DF2">
      <w:pPr>
        <w:jc w:val="both"/>
        <w:rPr>
          <w:i/>
          <w:iCs/>
        </w:rPr>
      </w:pPr>
      <w:r w:rsidRPr="00C44DF2">
        <w:rPr>
          <w:bCs/>
          <w:i/>
          <w:iCs/>
        </w:rPr>
        <w:t>Всенощное бдение</w:t>
      </w:r>
      <w:r w:rsidRPr="00C44DF2">
        <w:rPr>
          <w:i/>
          <w:iCs/>
        </w:rPr>
        <w:t xml:space="preserve">, т. 9, М., 2005 </w:t>
      </w:r>
    </w:p>
    <w:p w:rsidR="00523A05" w:rsidRPr="00C44DF2" w:rsidRDefault="00523A05" w:rsidP="00C44DF2">
      <w:pPr>
        <w:jc w:val="both"/>
        <w:rPr>
          <w:i/>
          <w:iCs/>
        </w:rPr>
      </w:pPr>
      <w:r w:rsidRPr="00C44DF2">
        <w:rPr>
          <w:i/>
          <w:iCs/>
        </w:rPr>
        <w:t xml:space="preserve">Всех святых неделя, т. 9, М., 2005 </w:t>
      </w:r>
    </w:p>
    <w:p w:rsidR="00523A05" w:rsidRPr="00C44DF2" w:rsidRDefault="00523A05" w:rsidP="00C44DF2">
      <w:pPr>
        <w:jc w:val="both"/>
        <w:rPr>
          <w:i/>
          <w:iCs/>
        </w:rPr>
      </w:pPr>
      <w:r w:rsidRPr="00C44DF2">
        <w:rPr>
          <w:i/>
          <w:iCs/>
        </w:rPr>
        <w:t xml:space="preserve">Всех святых, в земле Российской просиявших, неделя, т. 9, М., 2005 </w:t>
      </w:r>
    </w:p>
    <w:p w:rsidR="00523A05" w:rsidRPr="00C44DF2" w:rsidRDefault="00523A05" w:rsidP="00C44DF2">
      <w:pPr>
        <w:jc w:val="both"/>
        <w:rPr>
          <w:i/>
          <w:iCs/>
        </w:rPr>
      </w:pPr>
      <w:r w:rsidRPr="00C44DF2">
        <w:rPr>
          <w:i/>
          <w:iCs/>
        </w:rPr>
        <w:lastRenderedPageBreak/>
        <w:t xml:space="preserve">Встреча архиерея, т. 9, М., 2005 </w:t>
      </w:r>
    </w:p>
    <w:p w:rsidR="00523A05" w:rsidRPr="00C44DF2" w:rsidRDefault="00523A05" w:rsidP="00C44DF2">
      <w:pPr>
        <w:jc w:val="both"/>
        <w:rPr>
          <w:i/>
          <w:iCs/>
        </w:rPr>
      </w:pPr>
      <w:r w:rsidRPr="00C44DF2">
        <w:rPr>
          <w:i/>
          <w:iCs/>
        </w:rPr>
        <w:t>«Всякое дыхание»</w:t>
      </w:r>
      <w:proofErr w:type="gramStart"/>
      <w:r w:rsidRPr="00C44DF2">
        <w:rPr>
          <w:i/>
          <w:iCs/>
        </w:rPr>
        <w:t xml:space="preserve"> ,</w:t>
      </w:r>
      <w:proofErr w:type="gramEnd"/>
      <w:r w:rsidRPr="00C44DF2">
        <w:rPr>
          <w:i/>
          <w:iCs/>
        </w:rPr>
        <w:t xml:space="preserve"> т. 9, М., 2005</w:t>
      </w:r>
    </w:p>
    <w:p w:rsidR="00523A05" w:rsidRPr="00C44DF2" w:rsidRDefault="00523A05" w:rsidP="00C44DF2">
      <w:pPr>
        <w:jc w:val="both"/>
        <w:rPr>
          <w:i/>
          <w:iCs/>
        </w:rPr>
      </w:pPr>
      <w:r w:rsidRPr="00C44DF2">
        <w:rPr>
          <w:i/>
          <w:iCs/>
        </w:rPr>
        <w:t xml:space="preserve">Вход, т. 10, М., 2005 </w:t>
      </w:r>
    </w:p>
    <w:p w:rsidR="00523A05" w:rsidRPr="00C44DF2" w:rsidRDefault="00523A05" w:rsidP="00C44DF2">
      <w:pPr>
        <w:jc w:val="both"/>
        <w:rPr>
          <w:i/>
          <w:iCs/>
        </w:rPr>
      </w:pPr>
      <w:r w:rsidRPr="00C44DF2">
        <w:rPr>
          <w:i/>
          <w:iCs/>
        </w:rPr>
        <w:t xml:space="preserve">Вход Господень в Иерусалим, т. 10, М., 2005 </w:t>
      </w:r>
    </w:p>
    <w:p w:rsidR="00523A05" w:rsidRPr="00C44DF2" w:rsidRDefault="00523A05" w:rsidP="00C44DF2">
      <w:pPr>
        <w:jc w:val="both"/>
        <w:rPr>
          <w:i/>
          <w:iCs/>
        </w:rPr>
      </w:pPr>
      <w:r w:rsidRPr="00C44DF2">
        <w:rPr>
          <w:i/>
          <w:iCs/>
        </w:rPr>
        <w:t xml:space="preserve">Входные молитвы, т. 10, М., 2005 </w:t>
      </w:r>
    </w:p>
    <w:p w:rsidR="00523A05" w:rsidRPr="00C44DF2" w:rsidRDefault="00523A05" w:rsidP="00C44DF2">
      <w:pPr>
        <w:jc w:val="both"/>
        <w:rPr>
          <w:i/>
          <w:iCs/>
        </w:rPr>
      </w:pPr>
      <w:proofErr w:type="spellStart"/>
      <w:r w:rsidRPr="00C44DF2">
        <w:rPr>
          <w:i/>
          <w:iCs/>
        </w:rPr>
        <w:t>Входный</w:t>
      </w:r>
      <w:proofErr w:type="spellEnd"/>
      <w:r w:rsidRPr="00C44DF2">
        <w:rPr>
          <w:i/>
          <w:iCs/>
        </w:rPr>
        <w:t xml:space="preserve"> стих, т. 10, М., 2005 </w:t>
      </w:r>
    </w:p>
    <w:p w:rsidR="00523A05" w:rsidRPr="00C44DF2" w:rsidRDefault="00523A05" w:rsidP="00C44DF2">
      <w:pPr>
        <w:jc w:val="both"/>
        <w:rPr>
          <w:i/>
          <w:iCs/>
        </w:rPr>
      </w:pPr>
      <w:r w:rsidRPr="00C44DF2">
        <w:rPr>
          <w:i/>
          <w:iCs/>
        </w:rPr>
        <w:t>Гимн, т. 11, М., 2006</w:t>
      </w:r>
    </w:p>
    <w:p w:rsidR="00523A05" w:rsidRPr="00C44DF2" w:rsidRDefault="00523A05" w:rsidP="00C44DF2">
      <w:pPr>
        <w:jc w:val="both"/>
        <w:rPr>
          <w:i/>
          <w:iCs/>
        </w:rPr>
      </w:pPr>
      <w:r w:rsidRPr="00C44DF2">
        <w:rPr>
          <w:bCs/>
          <w:i/>
          <w:iCs/>
        </w:rPr>
        <w:t>Гимнография</w:t>
      </w:r>
      <w:r w:rsidRPr="00C44DF2">
        <w:rPr>
          <w:i/>
          <w:iCs/>
        </w:rPr>
        <w:t xml:space="preserve">, т. 11, М., 2006 </w:t>
      </w:r>
    </w:p>
    <w:p w:rsidR="00523A05" w:rsidRPr="00C44DF2" w:rsidRDefault="00523A05" w:rsidP="00C44DF2">
      <w:pPr>
        <w:jc w:val="both"/>
        <w:rPr>
          <w:i/>
          <w:iCs/>
        </w:rPr>
      </w:pPr>
      <w:r w:rsidRPr="00C44DF2">
        <w:rPr>
          <w:i/>
          <w:iCs/>
        </w:rPr>
        <w:t xml:space="preserve">Год церковный, т. 11, М., 2006 </w:t>
      </w:r>
    </w:p>
    <w:p w:rsidR="00523A05" w:rsidRPr="00C44DF2" w:rsidRDefault="00523A05" w:rsidP="00C44DF2">
      <w:pPr>
        <w:jc w:val="both"/>
        <w:rPr>
          <w:i/>
          <w:iCs/>
        </w:rPr>
      </w:pPr>
      <w:r w:rsidRPr="00C44DF2">
        <w:rPr>
          <w:bCs/>
          <w:i/>
          <w:iCs/>
        </w:rPr>
        <w:t>Годовой неподвижный богослужебный круг</w:t>
      </w:r>
      <w:r w:rsidRPr="00C44DF2">
        <w:rPr>
          <w:i/>
          <w:iCs/>
        </w:rPr>
        <w:t xml:space="preserve">, т. 11, М., 2006 </w:t>
      </w:r>
    </w:p>
    <w:p w:rsidR="00523A05" w:rsidRPr="00C44DF2" w:rsidRDefault="00523A05" w:rsidP="00C44DF2">
      <w:pPr>
        <w:jc w:val="both"/>
        <w:rPr>
          <w:i/>
          <w:iCs/>
        </w:rPr>
      </w:pPr>
      <w:r w:rsidRPr="00C44DF2">
        <w:rPr>
          <w:bCs/>
          <w:i/>
          <w:iCs/>
        </w:rPr>
        <w:t>Годовой подвижный богослужебный круг</w:t>
      </w:r>
      <w:r w:rsidRPr="00C44DF2">
        <w:rPr>
          <w:i/>
          <w:iCs/>
        </w:rPr>
        <w:t>, т. 11, М., 2006</w:t>
      </w:r>
    </w:p>
    <w:p w:rsidR="00523A05" w:rsidRPr="00C44DF2" w:rsidRDefault="00523A05" w:rsidP="00C44DF2">
      <w:pPr>
        <w:jc w:val="both"/>
        <w:rPr>
          <w:i/>
          <w:iCs/>
        </w:rPr>
      </w:pPr>
      <w:r w:rsidRPr="00C44DF2">
        <w:rPr>
          <w:i/>
          <w:iCs/>
        </w:rPr>
        <w:t>Горнее место, т. 12, М., 2006</w:t>
      </w:r>
    </w:p>
    <w:p w:rsidR="00523A05" w:rsidRPr="00C44DF2" w:rsidRDefault="00523A05" w:rsidP="00C44DF2">
      <w:pPr>
        <w:jc w:val="both"/>
        <w:rPr>
          <w:i/>
          <w:iCs/>
        </w:rPr>
      </w:pPr>
      <w:r w:rsidRPr="00C44DF2">
        <w:rPr>
          <w:i/>
          <w:iCs/>
        </w:rPr>
        <w:t xml:space="preserve">Господи </w:t>
      </w:r>
      <w:proofErr w:type="spellStart"/>
      <w:r w:rsidRPr="00C44DF2">
        <w:rPr>
          <w:i/>
          <w:iCs/>
        </w:rPr>
        <w:t>воззвах</w:t>
      </w:r>
      <w:proofErr w:type="spellEnd"/>
      <w:r w:rsidRPr="00C44DF2">
        <w:rPr>
          <w:i/>
          <w:iCs/>
        </w:rPr>
        <w:t>, т. 12, М., 2006</w:t>
      </w:r>
    </w:p>
    <w:p w:rsidR="00523A05" w:rsidRPr="00C44DF2" w:rsidRDefault="00523A05" w:rsidP="00C44DF2">
      <w:pPr>
        <w:jc w:val="both"/>
        <w:rPr>
          <w:i/>
          <w:iCs/>
        </w:rPr>
      </w:pPr>
      <w:r w:rsidRPr="00C44DF2">
        <w:rPr>
          <w:i/>
          <w:iCs/>
        </w:rPr>
        <w:t>Господи помилуй, т. 12, М., 2006</w:t>
      </w:r>
    </w:p>
    <w:p w:rsidR="00523A05" w:rsidRPr="00C44DF2" w:rsidRDefault="00523A05" w:rsidP="00C44DF2">
      <w:pPr>
        <w:jc w:val="both"/>
        <w:rPr>
          <w:i/>
          <w:iCs/>
        </w:rPr>
      </w:pPr>
      <w:r w:rsidRPr="00C44DF2">
        <w:rPr>
          <w:i/>
          <w:iCs/>
        </w:rPr>
        <w:t>Господские праздники, т. 12, М., 2006</w:t>
      </w:r>
    </w:p>
    <w:p w:rsidR="00523A05" w:rsidRPr="00C44DF2" w:rsidRDefault="00523A05" w:rsidP="00C44DF2">
      <w:pPr>
        <w:jc w:val="both"/>
        <w:rPr>
          <w:i/>
          <w:iCs/>
        </w:rPr>
      </w:pPr>
      <w:r w:rsidRPr="00C44DF2">
        <w:rPr>
          <w:i/>
          <w:iCs/>
        </w:rPr>
        <w:t>Гроба Господня (Воскресения Христова) храм в Иерусалиме, т. 13, М., 2006</w:t>
      </w:r>
    </w:p>
    <w:p w:rsidR="00523A05" w:rsidRPr="00C44DF2" w:rsidRDefault="00523A05" w:rsidP="00C44DF2">
      <w:pPr>
        <w:jc w:val="both"/>
        <w:rPr>
          <w:i/>
          <w:iCs/>
        </w:rPr>
      </w:pPr>
      <w:r w:rsidRPr="00C44DF2">
        <w:rPr>
          <w:i/>
          <w:iCs/>
        </w:rPr>
        <w:t>Гроб Господень, т. 13, М., 2006</w:t>
      </w:r>
    </w:p>
    <w:p w:rsidR="00523A05" w:rsidRPr="00C44DF2" w:rsidRDefault="00523A05" w:rsidP="00C44DF2">
      <w:pPr>
        <w:jc w:val="both"/>
        <w:rPr>
          <w:i/>
          <w:iCs/>
        </w:rPr>
      </w:pPr>
      <w:r w:rsidRPr="00C44DF2">
        <w:rPr>
          <w:i/>
          <w:iCs/>
        </w:rPr>
        <w:t xml:space="preserve">Да исполнятся уста </w:t>
      </w:r>
      <w:proofErr w:type="gramStart"/>
      <w:r w:rsidRPr="00C44DF2">
        <w:rPr>
          <w:i/>
          <w:iCs/>
        </w:rPr>
        <w:t>наша</w:t>
      </w:r>
      <w:proofErr w:type="gramEnd"/>
      <w:r w:rsidRPr="00C44DF2">
        <w:rPr>
          <w:i/>
          <w:iCs/>
        </w:rPr>
        <w:t>, т. 13, М., 2006</w:t>
      </w:r>
    </w:p>
    <w:p w:rsidR="00523A05" w:rsidRPr="00C44DF2" w:rsidRDefault="00523A05" w:rsidP="00C44DF2">
      <w:pPr>
        <w:jc w:val="both"/>
        <w:rPr>
          <w:i/>
          <w:iCs/>
        </w:rPr>
      </w:pPr>
      <w:r w:rsidRPr="00C44DF2">
        <w:rPr>
          <w:i/>
          <w:iCs/>
        </w:rPr>
        <w:t>Да исправится молитва моя, т. 13, М., 2006</w:t>
      </w:r>
    </w:p>
    <w:p w:rsidR="00523A05" w:rsidRPr="00C44DF2" w:rsidRDefault="00523A05" w:rsidP="00C44DF2">
      <w:pPr>
        <w:jc w:val="both"/>
        <w:rPr>
          <w:i/>
          <w:iCs/>
        </w:rPr>
      </w:pPr>
      <w:r w:rsidRPr="00C44DF2">
        <w:rPr>
          <w:i/>
          <w:iCs/>
        </w:rPr>
        <w:t>Даниил, т. 14, М., 2006</w:t>
      </w:r>
    </w:p>
    <w:p w:rsidR="00523A05" w:rsidRPr="00C44DF2" w:rsidRDefault="00523A05" w:rsidP="00C44DF2">
      <w:pPr>
        <w:jc w:val="both"/>
        <w:rPr>
          <w:i/>
          <w:iCs/>
        </w:rPr>
      </w:pPr>
      <w:r w:rsidRPr="00C44DF2">
        <w:rPr>
          <w:i/>
          <w:iCs/>
        </w:rPr>
        <w:t>Двенадцати псалмов чин, т. 14, М., 2006</w:t>
      </w:r>
    </w:p>
    <w:p w:rsidR="00523A05" w:rsidRPr="00C44DF2" w:rsidRDefault="00523A05" w:rsidP="00C44DF2">
      <w:pPr>
        <w:jc w:val="both"/>
        <w:rPr>
          <w:i/>
          <w:iCs/>
        </w:rPr>
      </w:pPr>
      <w:r w:rsidRPr="00C44DF2">
        <w:rPr>
          <w:i/>
          <w:iCs/>
        </w:rPr>
        <w:t>Двунадесятые праздники, т. 14, М., 2006</w:t>
      </w:r>
    </w:p>
    <w:p w:rsidR="00523A05" w:rsidRPr="00C44DF2" w:rsidRDefault="00523A05" w:rsidP="00C44DF2">
      <w:pPr>
        <w:jc w:val="both"/>
        <w:rPr>
          <w:i/>
          <w:iCs/>
        </w:rPr>
      </w:pPr>
      <w:proofErr w:type="spellStart"/>
      <w:r w:rsidRPr="00C44DF2">
        <w:rPr>
          <w:i/>
          <w:iCs/>
        </w:rPr>
        <w:t>Двупсалмие</w:t>
      </w:r>
      <w:proofErr w:type="spellEnd"/>
      <w:r w:rsidRPr="00C44DF2">
        <w:rPr>
          <w:i/>
          <w:iCs/>
        </w:rPr>
        <w:t>, т. 14, М., 2006</w:t>
      </w:r>
    </w:p>
    <w:p w:rsidR="00523A05" w:rsidRPr="00C44DF2" w:rsidRDefault="00523A05" w:rsidP="00C44DF2">
      <w:pPr>
        <w:jc w:val="both"/>
        <w:rPr>
          <w:i/>
          <w:iCs/>
        </w:rPr>
      </w:pPr>
      <w:r w:rsidRPr="00C44DF2">
        <w:rPr>
          <w:i/>
          <w:iCs/>
        </w:rPr>
        <w:t>Диакон, т. 14, М., 2006</w:t>
      </w:r>
    </w:p>
    <w:p w:rsidR="00523A05" w:rsidRPr="00C44DF2" w:rsidRDefault="00523A05" w:rsidP="00C44DF2">
      <w:pPr>
        <w:jc w:val="both"/>
        <w:rPr>
          <w:i/>
          <w:iCs/>
        </w:rPr>
      </w:pPr>
      <w:proofErr w:type="spellStart"/>
      <w:r w:rsidRPr="00C44DF2">
        <w:rPr>
          <w:i/>
          <w:iCs/>
        </w:rPr>
        <w:t>Диаконикон</w:t>
      </w:r>
      <w:proofErr w:type="spellEnd"/>
      <w:r w:rsidRPr="00C44DF2">
        <w:rPr>
          <w:i/>
          <w:iCs/>
        </w:rPr>
        <w:t>, т. 14, М., 2006</w:t>
      </w:r>
    </w:p>
    <w:p w:rsidR="00523A05" w:rsidRPr="00C44DF2" w:rsidRDefault="00523A05" w:rsidP="00C44DF2">
      <w:pPr>
        <w:jc w:val="both"/>
        <w:rPr>
          <w:i/>
          <w:iCs/>
        </w:rPr>
      </w:pPr>
      <w:proofErr w:type="spellStart"/>
      <w:r w:rsidRPr="00C44DF2">
        <w:rPr>
          <w:i/>
          <w:iCs/>
        </w:rPr>
        <w:t>Диаконисса</w:t>
      </w:r>
      <w:proofErr w:type="spellEnd"/>
      <w:r w:rsidRPr="00C44DF2">
        <w:rPr>
          <w:i/>
          <w:iCs/>
        </w:rPr>
        <w:t>, т. 14, М., 2006</w:t>
      </w:r>
    </w:p>
    <w:p w:rsidR="00523A05" w:rsidRPr="00C44DF2" w:rsidRDefault="00523A05" w:rsidP="00C44DF2">
      <w:pPr>
        <w:jc w:val="both"/>
        <w:rPr>
          <w:i/>
          <w:iCs/>
        </w:rPr>
      </w:pPr>
      <w:proofErr w:type="spellStart"/>
      <w:r w:rsidRPr="00C44DF2">
        <w:rPr>
          <w:i/>
          <w:iCs/>
        </w:rPr>
        <w:t>Диаконник</w:t>
      </w:r>
      <w:proofErr w:type="spellEnd"/>
      <w:r w:rsidRPr="00C44DF2">
        <w:rPr>
          <w:i/>
          <w:iCs/>
        </w:rPr>
        <w:t>, т. 14, М., 2006</w:t>
      </w:r>
    </w:p>
    <w:p w:rsidR="00523A05" w:rsidRPr="00C44DF2" w:rsidRDefault="00523A05" w:rsidP="00C44DF2">
      <w:pPr>
        <w:jc w:val="both"/>
        <w:rPr>
          <w:i/>
          <w:iCs/>
        </w:rPr>
      </w:pPr>
      <w:r w:rsidRPr="00C44DF2">
        <w:rPr>
          <w:i/>
          <w:iCs/>
        </w:rPr>
        <w:t>Диалоги литургические, т. 14, М., 2006</w:t>
      </w:r>
    </w:p>
    <w:p w:rsidR="00523A05" w:rsidRPr="00C44DF2" w:rsidRDefault="00523A05" w:rsidP="00C44DF2">
      <w:pPr>
        <w:jc w:val="both"/>
        <w:rPr>
          <w:i/>
          <w:iCs/>
        </w:rPr>
      </w:pPr>
      <w:proofErr w:type="spellStart"/>
      <w:r w:rsidRPr="00C44DF2">
        <w:rPr>
          <w:i/>
          <w:iCs/>
        </w:rPr>
        <w:t>Диатаксис</w:t>
      </w:r>
      <w:proofErr w:type="spellEnd"/>
      <w:r w:rsidRPr="00C44DF2">
        <w:rPr>
          <w:i/>
          <w:iCs/>
        </w:rPr>
        <w:t>, т. 14, М., 2006</w:t>
      </w:r>
    </w:p>
    <w:p w:rsidR="00523A05" w:rsidRPr="00C44DF2" w:rsidRDefault="00523A05" w:rsidP="00C44DF2">
      <w:pPr>
        <w:jc w:val="both"/>
        <w:rPr>
          <w:i/>
          <w:iCs/>
        </w:rPr>
      </w:pPr>
      <w:proofErr w:type="spellStart"/>
      <w:r w:rsidRPr="00C44DF2">
        <w:rPr>
          <w:i/>
          <w:iCs/>
        </w:rPr>
        <w:t>Диатипосис</w:t>
      </w:r>
      <w:proofErr w:type="spellEnd"/>
      <w:r w:rsidRPr="00C44DF2">
        <w:rPr>
          <w:i/>
          <w:iCs/>
        </w:rPr>
        <w:t>, преподобного Афанасия Афонского, т. 14, М., 2006</w:t>
      </w:r>
    </w:p>
    <w:p w:rsidR="00523A05" w:rsidRPr="00C44DF2" w:rsidRDefault="00523A05" w:rsidP="00C44DF2">
      <w:pPr>
        <w:jc w:val="both"/>
        <w:rPr>
          <w:i/>
          <w:iCs/>
        </w:rPr>
      </w:pPr>
      <w:proofErr w:type="spellStart"/>
      <w:r w:rsidRPr="00C44DF2">
        <w:rPr>
          <w:i/>
          <w:iCs/>
        </w:rPr>
        <w:t>Дидаскалия</w:t>
      </w:r>
      <w:proofErr w:type="spellEnd"/>
      <w:r w:rsidRPr="00C44DF2">
        <w:rPr>
          <w:i/>
          <w:iCs/>
        </w:rPr>
        <w:t xml:space="preserve"> апостолов, т. 14, М., 2006</w:t>
      </w:r>
    </w:p>
    <w:p w:rsidR="00523A05" w:rsidRPr="00C44DF2" w:rsidRDefault="00523A05" w:rsidP="00C44DF2">
      <w:pPr>
        <w:jc w:val="both"/>
        <w:rPr>
          <w:i/>
          <w:iCs/>
        </w:rPr>
      </w:pPr>
      <w:proofErr w:type="spellStart"/>
      <w:r w:rsidRPr="00C44DF2">
        <w:rPr>
          <w:i/>
          <w:iCs/>
        </w:rPr>
        <w:t>Дидахе</w:t>
      </w:r>
      <w:proofErr w:type="spellEnd"/>
      <w:r w:rsidRPr="00C44DF2">
        <w:rPr>
          <w:i/>
          <w:iCs/>
        </w:rPr>
        <w:t>, т. 14, М., 2006</w:t>
      </w:r>
    </w:p>
    <w:p w:rsidR="00523A05" w:rsidRPr="00C44DF2" w:rsidRDefault="00523A05" w:rsidP="00C44DF2">
      <w:pPr>
        <w:jc w:val="both"/>
        <w:rPr>
          <w:i/>
          <w:iCs/>
        </w:rPr>
      </w:pPr>
      <w:proofErr w:type="spellStart"/>
      <w:r w:rsidRPr="00C44DF2">
        <w:rPr>
          <w:i/>
          <w:iCs/>
        </w:rPr>
        <w:lastRenderedPageBreak/>
        <w:t>Дикирий</w:t>
      </w:r>
      <w:proofErr w:type="spellEnd"/>
      <w:r w:rsidRPr="00C44DF2">
        <w:rPr>
          <w:i/>
          <w:iCs/>
        </w:rPr>
        <w:t>, т. 14, М., 2006</w:t>
      </w:r>
    </w:p>
    <w:p w:rsidR="00523A05" w:rsidRPr="00C44DF2" w:rsidRDefault="00523A05" w:rsidP="00C44DF2">
      <w:pPr>
        <w:jc w:val="both"/>
        <w:rPr>
          <w:i/>
          <w:iCs/>
        </w:rPr>
      </w:pPr>
      <w:proofErr w:type="spellStart"/>
      <w:r w:rsidRPr="00C44DF2">
        <w:rPr>
          <w:i/>
          <w:iCs/>
        </w:rPr>
        <w:t>Димитриевская</w:t>
      </w:r>
      <w:proofErr w:type="spellEnd"/>
      <w:r w:rsidRPr="00C44DF2">
        <w:rPr>
          <w:i/>
          <w:iCs/>
        </w:rPr>
        <w:t xml:space="preserve"> родительская суббота, т. 14, М., 2006</w:t>
      </w:r>
    </w:p>
    <w:p w:rsidR="00523A05" w:rsidRPr="00C44DF2" w:rsidRDefault="00523A05" w:rsidP="00C44DF2">
      <w:pPr>
        <w:jc w:val="both"/>
        <w:rPr>
          <w:i/>
          <w:iCs/>
          <w:lang w:val="fr-FR"/>
        </w:rPr>
      </w:pPr>
      <w:r w:rsidRPr="00C44DF2">
        <w:rPr>
          <w:i/>
          <w:iCs/>
        </w:rPr>
        <w:t>Дискос</w:t>
      </w:r>
      <w:r w:rsidRPr="00C44DF2">
        <w:rPr>
          <w:i/>
          <w:iCs/>
          <w:lang w:val="fr-FR"/>
        </w:rPr>
        <w:t xml:space="preserve">, </w:t>
      </w:r>
      <w:r w:rsidRPr="00C44DF2">
        <w:rPr>
          <w:i/>
          <w:iCs/>
        </w:rPr>
        <w:t>т</w:t>
      </w:r>
      <w:r w:rsidRPr="00C44DF2">
        <w:rPr>
          <w:i/>
          <w:iCs/>
          <w:lang w:val="fr-FR"/>
        </w:rPr>
        <w:t xml:space="preserve">. 15, </w:t>
      </w:r>
      <w:r w:rsidRPr="00C44DF2">
        <w:rPr>
          <w:i/>
          <w:iCs/>
        </w:rPr>
        <w:t>М</w:t>
      </w:r>
      <w:r w:rsidRPr="00C44DF2">
        <w:rPr>
          <w:i/>
          <w:iCs/>
          <w:lang w:val="fr-FR"/>
        </w:rPr>
        <w:t>., 2007</w:t>
      </w:r>
    </w:p>
    <w:p w:rsidR="00523A05" w:rsidRPr="00C44DF2" w:rsidRDefault="00523A05" w:rsidP="00C44DF2">
      <w:pPr>
        <w:jc w:val="both"/>
        <w:rPr>
          <w:i/>
          <w:iCs/>
          <w:lang w:val="fr-FR"/>
        </w:rPr>
      </w:pPr>
      <w:r w:rsidRPr="00C44DF2">
        <w:rPr>
          <w:i/>
          <w:iCs/>
          <w:lang w:val="fr-FR"/>
        </w:rPr>
        <w:t xml:space="preserve">Disciplina arcani, </w:t>
      </w:r>
      <w:r w:rsidRPr="00C44DF2">
        <w:rPr>
          <w:i/>
          <w:iCs/>
        </w:rPr>
        <w:t>т</w:t>
      </w:r>
      <w:r w:rsidRPr="00C44DF2">
        <w:rPr>
          <w:i/>
          <w:iCs/>
          <w:lang w:val="fr-FR"/>
        </w:rPr>
        <w:t xml:space="preserve">. 15, </w:t>
      </w:r>
      <w:r w:rsidRPr="00C44DF2">
        <w:rPr>
          <w:i/>
          <w:iCs/>
        </w:rPr>
        <w:t>М</w:t>
      </w:r>
      <w:r w:rsidRPr="00C44DF2">
        <w:rPr>
          <w:i/>
          <w:iCs/>
          <w:lang w:val="fr-FR"/>
        </w:rPr>
        <w:t>., 2007</w:t>
      </w:r>
    </w:p>
    <w:p w:rsidR="00523A05" w:rsidRPr="00C44DF2" w:rsidRDefault="00523A05" w:rsidP="00C44DF2">
      <w:pPr>
        <w:jc w:val="both"/>
        <w:rPr>
          <w:i/>
          <w:iCs/>
        </w:rPr>
      </w:pPr>
      <w:r w:rsidRPr="00C44DF2">
        <w:rPr>
          <w:i/>
          <w:iCs/>
        </w:rPr>
        <w:t>Дисциплинарные главы Типикона, т. 15, М., 2007</w:t>
      </w:r>
    </w:p>
    <w:p w:rsidR="00523A05" w:rsidRPr="00C44DF2" w:rsidRDefault="00523A05" w:rsidP="00C44DF2">
      <w:pPr>
        <w:jc w:val="both"/>
        <w:rPr>
          <w:i/>
          <w:iCs/>
        </w:rPr>
      </w:pPr>
      <w:r w:rsidRPr="00C44DF2">
        <w:rPr>
          <w:i/>
          <w:iCs/>
        </w:rPr>
        <w:t>Догматик, т. 15, М., 2007</w:t>
      </w:r>
    </w:p>
    <w:p w:rsidR="00523A05" w:rsidRPr="00C44DF2" w:rsidRDefault="00523A05" w:rsidP="00C44DF2">
      <w:pPr>
        <w:jc w:val="both"/>
        <w:rPr>
          <w:i/>
          <w:iCs/>
        </w:rPr>
      </w:pPr>
      <w:r w:rsidRPr="00C44DF2">
        <w:rPr>
          <w:i/>
          <w:iCs/>
        </w:rPr>
        <w:t>«Достойно есть», т. 16, М., 2007</w:t>
      </w:r>
    </w:p>
    <w:p w:rsidR="00523A05" w:rsidRPr="00C44DF2" w:rsidRDefault="00523A05" w:rsidP="00C44DF2">
      <w:pPr>
        <w:jc w:val="both"/>
        <w:rPr>
          <w:i/>
          <w:iCs/>
        </w:rPr>
      </w:pPr>
      <w:r w:rsidRPr="00C44DF2">
        <w:rPr>
          <w:i/>
          <w:iCs/>
        </w:rPr>
        <w:t>Духов день, т. 16, М., 2007</w:t>
      </w:r>
    </w:p>
    <w:p w:rsidR="00523A05" w:rsidRPr="00C44DF2" w:rsidRDefault="00523A05" w:rsidP="00C44DF2">
      <w:pPr>
        <w:jc w:val="both"/>
        <w:rPr>
          <w:i/>
          <w:iCs/>
        </w:rPr>
      </w:pPr>
      <w:r w:rsidRPr="00C44DF2">
        <w:rPr>
          <w:i/>
          <w:iCs/>
        </w:rPr>
        <w:t>Евангелие, т. 16, М., 2007</w:t>
      </w:r>
    </w:p>
    <w:p w:rsidR="00523A05" w:rsidRPr="00C44DF2" w:rsidRDefault="00523A05" w:rsidP="00C44DF2">
      <w:pPr>
        <w:jc w:val="both"/>
        <w:rPr>
          <w:i/>
          <w:iCs/>
        </w:rPr>
      </w:pPr>
      <w:r w:rsidRPr="00C44DF2">
        <w:rPr>
          <w:i/>
          <w:iCs/>
        </w:rPr>
        <w:t>Евангелие служебное, т. 16, М., 2007</w:t>
      </w:r>
    </w:p>
    <w:p w:rsidR="00523A05" w:rsidRPr="00C44DF2" w:rsidRDefault="00523A05" w:rsidP="00C44DF2">
      <w:pPr>
        <w:jc w:val="both"/>
        <w:rPr>
          <w:i/>
          <w:iCs/>
        </w:rPr>
      </w:pPr>
      <w:proofErr w:type="spellStart"/>
      <w:r w:rsidRPr="00C44DF2">
        <w:rPr>
          <w:i/>
          <w:iCs/>
        </w:rPr>
        <w:t>Евергетидский</w:t>
      </w:r>
      <w:proofErr w:type="spellEnd"/>
      <w:r w:rsidRPr="00C44DF2">
        <w:rPr>
          <w:i/>
          <w:iCs/>
        </w:rPr>
        <w:t xml:space="preserve"> Типикон, т. 17, М., 2008</w:t>
      </w:r>
    </w:p>
    <w:p w:rsidR="00523A05" w:rsidRPr="00C44DF2" w:rsidRDefault="00523A05" w:rsidP="00C44DF2">
      <w:pPr>
        <w:jc w:val="both"/>
        <w:rPr>
          <w:i/>
          <w:iCs/>
        </w:rPr>
      </w:pPr>
      <w:r w:rsidRPr="00C44DF2">
        <w:rPr>
          <w:bCs/>
          <w:i/>
          <w:iCs/>
        </w:rPr>
        <w:t xml:space="preserve">Евхаристия, </w:t>
      </w:r>
      <w:r w:rsidRPr="00C44DF2">
        <w:rPr>
          <w:i/>
          <w:iCs/>
        </w:rPr>
        <w:t>т. 17, М., 2008</w:t>
      </w:r>
    </w:p>
    <w:p w:rsidR="00523A05" w:rsidRPr="00C44DF2" w:rsidRDefault="00523A05" w:rsidP="00C44DF2">
      <w:pPr>
        <w:jc w:val="both"/>
        <w:rPr>
          <w:i/>
          <w:iCs/>
        </w:rPr>
      </w:pPr>
      <w:proofErr w:type="spellStart"/>
      <w:r w:rsidRPr="00C44DF2">
        <w:rPr>
          <w:i/>
          <w:iCs/>
        </w:rPr>
        <w:t>Евхологий</w:t>
      </w:r>
      <w:proofErr w:type="spellEnd"/>
      <w:r w:rsidRPr="00C44DF2">
        <w:rPr>
          <w:i/>
          <w:iCs/>
        </w:rPr>
        <w:t>, т. 17, М., 2008</w:t>
      </w:r>
    </w:p>
    <w:p w:rsidR="00523A05" w:rsidRPr="00C44DF2" w:rsidRDefault="00523A05" w:rsidP="00C44DF2">
      <w:pPr>
        <w:jc w:val="both"/>
        <w:rPr>
          <w:i/>
          <w:iCs/>
        </w:rPr>
      </w:pPr>
      <w:r w:rsidRPr="00C44DF2">
        <w:rPr>
          <w:i/>
          <w:iCs/>
        </w:rPr>
        <w:t>Единородный Сыне, т. 18, М., 2008</w:t>
      </w:r>
    </w:p>
    <w:p w:rsidR="00523A05" w:rsidRPr="00C44DF2" w:rsidRDefault="00523A05" w:rsidP="00C44DF2">
      <w:pPr>
        <w:jc w:val="both"/>
        <w:rPr>
          <w:i/>
          <w:iCs/>
        </w:rPr>
      </w:pPr>
      <w:proofErr w:type="spellStart"/>
      <w:r w:rsidRPr="00C44DF2">
        <w:rPr>
          <w:i/>
          <w:iCs/>
        </w:rPr>
        <w:t>Ексапостиларий</w:t>
      </w:r>
      <w:proofErr w:type="spellEnd"/>
      <w:r w:rsidRPr="00C44DF2">
        <w:rPr>
          <w:i/>
          <w:iCs/>
        </w:rPr>
        <w:t>, т. 18, М., 2008</w:t>
      </w:r>
    </w:p>
    <w:p w:rsidR="00523A05" w:rsidRPr="00C44DF2" w:rsidRDefault="00523A05" w:rsidP="00C44DF2">
      <w:pPr>
        <w:jc w:val="both"/>
        <w:rPr>
          <w:i/>
          <w:iCs/>
        </w:rPr>
      </w:pPr>
      <w:r w:rsidRPr="00C44DF2">
        <w:rPr>
          <w:i/>
          <w:iCs/>
        </w:rPr>
        <w:t>Ектения, т. 18, М., 2008</w:t>
      </w:r>
    </w:p>
    <w:p w:rsidR="00523A05" w:rsidRPr="00C44DF2" w:rsidRDefault="00523A05" w:rsidP="00C44DF2">
      <w:pPr>
        <w:jc w:val="both"/>
        <w:rPr>
          <w:i/>
          <w:iCs/>
        </w:rPr>
      </w:pPr>
      <w:r w:rsidRPr="00C44DF2">
        <w:rPr>
          <w:i/>
          <w:iCs/>
        </w:rPr>
        <w:t>Елей, т. 18, М., 2008</w:t>
      </w:r>
    </w:p>
    <w:p w:rsidR="00523A05" w:rsidRPr="00C44DF2" w:rsidRDefault="00523A05" w:rsidP="00C44DF2">
      <w:pPr>
        <w:jc w:val="both"/>
        <w:rPr>
          <w:i/>
          <w:iCs/>
        </w:rPr>
      </w:pPr>
      <w:proofErr w:type="spellStart"/>
      <w:r w:rsidRPr="00C44DF2">
        <w:rPr>
          <w:i/>
          <w:iCs/>
        </w:rPr>
        <w:t>Елеопомазание</w:t>
      </w:r>
      <w:proofErr w:type="spellEnd"/>
      <w:r w:rsidRPr="00C44DF2">
        <w:rPr>
          <w:i/>
          <w:iCs/>
        </w:rPr>
        <w:t>, т. 18, М., 2008</w:t>
      </w:r>
    </w:p>
    <w:p w:rsidR="00523A05" w:rsidRPr="00C44DF2" w:rsidRDefault="00523A05" w:rsidP="00C44DF2">
      <w:pPr>
        <w:jc w:val="both"/>
        <w:rPr>
          <w:i/>
          <w:iCs/>
        </w:rPr>
      </w:pPr>
      <w:r w:rsidRPr="00C44DF2">
        <w:rPr>
          <w:i/>
          <w:iCs/>
        </w:rPr>
        <w:t>Елеосвящение, т. 18, М., 2008</w:t>
      </w:r>
    </w:p>
    <w:p w:rsidR="00523A05" w:rsidRPr="00C44DF2" w:rsidRDefault="00523A05" w:rsidP="00C44DF2">
      <w:pPr>
        <w:jc w:val="both"/>
        <w:rPr>
          <w:i/>
          <w:iCs/>
        </w:rPr>
      </w:pPr>
      <w:proofErr w:type="spellStart"/>
      <w:r w:rsidRPr="00C44DF2">
        <w:rPr>
          <w:i/>
          <w:iCs/>
        </w:rPr>
        <w:t>Елицы</w:t>
      </w:r>
      <w:proofErr w:type="spellEnd"/>
      <w:r w:rsidRPr="00C44DF2">
        <w:rPr>
          <w:i/>
          <w:iCs/>
        </w:rPr>
        <w:t xml:space="preserve"> во Христа </w:t>
      </w:r>
      <w:proofErr w:type="spellStart"/>
      <w:r w:rsidRPr="00C44DF2">
        <w:rPr>
          <w:i/>
          <w:iCs/>
        </w:rPr>
        <w:t>крестистеся</w:t>
      </w:r>
      <w:proofErr w:type="spellEnd"/>
      <w:r w:rsidRPr="00C44DF2">
        <w:rPr>
          <w:i/>
          <w:iCs/>
        </w:rPr>
        <w:t>, т. 18, М., 2008</w:t>
      </w:r>
    </w:p>
    <w:p w:rsidR="00523A05" w:rsidRPr="00C44DF2" w:rsidRDefault="00523A05" w:rsidP="00C44DF2">
      <w:pPr>
        <w:jc w:val="both"/>
        <w:rPr>
          <w:i/>
          <w:iCs/>
        </w:rPr>
      </w:pPr>
      <w:r w:rsidRPr="00C44DF2">
        <w:rPr>
          <w:i/>
          <w:iCs/>
        </w:rPr>
        <w:t>Епископ, т. 18, М., 2008</w:t>
      </w:r>
    </w:p>
    <w:p w:rsidR="00523A05" w:rsidRPr="00C44DF2" w:rsidRDefault="00523A05" w:rsidP="00C44DF2">
      <w:pPr>
        <w:jc w:val="both"/>
        <w:rPr>
          <w:i/>
          <w:iCs/>
        </w:rPr>
      </w:pPr>
      <w:r w:rsidRPr="00C44DF2">
        <w:rPr>
          <w:i/>
          <w:iCs/>
        </w:rPr>
        <w:t>Епитрахиль, т. 18, М., 2008</w:t>
      </w:r>
    </w:p>
    <w:p w:rsidR="00523A05" w:rsidRPr="00C44DF2" w:rsidRDefault="00523A05" w:rsidP="00C44DF2">
      <w:pPr>
        <w:jc w:val="both"/>
        <w:rPr>
          <w:i/>
          <w:iCs/>
        </w:rPr>
      </w:pPr>
      <w:r w:rsidRPr="00C44DF2">
        <w:rPr>
          <w:i/>
          <w:iCs/>
        </w:rPr>
        <w:t>Жен-мироносиц неделя, т. 19, М., 2008</w:t>
      </w:r>
    </w:p>
    <w:p w:rsidR="00523A05" w:rsidRPr="00C44DF2" w:rsidRDefault="00523A05" w:rsidP="00C44DF2">
      <w:pPr>
        <w:jc w:val="both"/>
        <w:rPr>
          <w:i/>
          <w:iCs/>
        </w:rPr>
      </w:pPr>
      <w:r w:rsidRPr="00C44DF2">
        <w:rPr>
          <w:i/>
          <w:iCs/>
        </w:rPr>
        <w:t>Жертва, т. 19, М., 2008</w:t>
      </w:r>
    </w:p>
    <w:p w:rsidR="00523A05" w:rsidRPr="00C44DF2" w:rsidRDefault="00523A05" w:rsidP="00C44DF2">
      <w:pPr>
        <w:jc w:val="both"/>
        <w:rPr>
          <w:i/>
          <w:iCs/>
        </w:rPr>
      </w:pPr>
      <w:r w:rsidRPr="00C44DF2">
        <w:rPr>
          <w:i/>
          <w:iCs/>
        </w:rPr>
        <w:t>Жертвенник, т. 19, М., 2008</w:t>
      </w:r>
    </w:p>
    <w:p w:rsidR="00523A05" w:rsidRPr="00C44DF2" w:rsidRDefault="00523A05" w:rsidP="00C44DF2">
      <w:pPr>
        <w:jc w:val="both"/>
        <w:rPr>
          <w:i/>
          <w:iCs/>
        </w:rPr>
      </w:pPr>
      <w:r w:rsidRPr="00C44DF2">
        <w:rPr>
          <w:i/>
          <w:iCs/>
        </w:rPr>
        <w:t>Жесты литургические, т. 19, М., 2008</w:t>
      </w:r>
    </w:p>
    <w:p w:rsidR="00523A05" w:rsidRPr="00C44DF2" w:rsidRDefault="00523A05" w:rsidP="00C44DF2">
      <w:pPr>
        <w:jc w:val="both"/>
        <w:rPr>
          <w:i/>
          <w:iCs/>
        </w:rPr>
      </w:pPr>
      <w:proofErr w:type="spellStart"/>
      <w:r w:rsidRPr="00C44DF2">
        <w:rPr>
          <w:i/>
          <w:iCs/>
        </w:rPr>
        <w:t>Заамвонная</w:t>
      </w:r>
      <w:proofErr w:type="spellEnd"/>
      <w:r w:rsidRPr="00C44DF2">
        <w:rPr>
          <w:i/>
          <w:iCs/>
        </w:rPr>
        <w:t xml:space="preserve"> молитва, т. 19, М., 2008</w:t>
      </w:r>
    </w:p>
    <w:p w:rsidR="00523A05" w:rsidRPr="00C44DF2" w:rsidRDefault="00523A05" w:rsidP="00C44DF2">
      <w:pPr>
        <w:jc w:val="both"/>
        <w:rPr>
          <w:i/>
          <w:iCs/>
        </w:rPr>
      </w:pPr>
      <w:r w:rsidRPr="00C44DF2">
        <w:rPr>
          <w:i/>
          <w:iCs/>
        </w:rPr>
        <w:t>Завеса, т. 19, М., 2008</w:t>
      </w:r>
    </w:p>
    <w:p w:rsidR="00523A05" w:rsidRPr="00C44DF2" w:rsidRDefault="00523A05" w:rsidP="00C44DF2">
      <w:pPr>
        <w:jc w:val="both"/>
        <w:rPr>
          <w:i/>
          <w:iCs/>
        </w:rPr>
      </w:pPr>
      <w:r w:rsidRPr="00C44DF2">
        <w:rPr>
          <w:i/>
          <w:iCs/>
        </w:rPr>
        <w:t>Залог, т. 19, М., 2008</w:t>
      </w:r>
    </w:p>
    <w:p w:rsidR="00523A05" w:rsidRPr="00C44DF2" w:rsidRDefault="00523A05" w:rsidP="00C44DF2">
      <w:pPr>
        <w:jc w:val="both"/>
        <w:rPr>
          <w:i/>
          <w:iCs/>
        </w:rPr>
      </w:pPr>
      <w:r w:rsidRPr="00C44DF2">
        <w:rPr>
          <w:i/>
          <w:iCs/>
        </w:rPr>
        <w:t>Запасные дары, т. 19, М., 2008</w:t>
      </w:r>
    </w:p>
    <w:p w:rsidR="00523A05" w:rsidRPr="00C44DF2" w:rsidRDefault="00523A05" w:rsidP="00C44DF2">
      <w:pPr>
        <w:jc w:val="both"/>
        <w:rPr>
          <w:i/>
          <w:iCs/>
        </w:rPr>
      </w:pPr>
      <w:r w:rsidRPr="00C44DF2">
        <w:rPr>
          <w:i/>
          <w:iCs/>
        </w:rPr>
        <w:t>Запев, т. 19, М., 2008</w:t>
      </w:r>
    </w:p>
    <w:p w:rsidR="00523A05" w:rsidRPr="00C44DF2" w:rsidRDefault="00523A05" w:rsidP="00C44DF2">
      <w:pPr>
        <w:jc w:val="both"/>
        <w:rPr>
          <w:i/>
          <w:iCs/>
        </w:rPr>
      </w:pPr>
      <w:r w:rsidRPr="00C44DF2">
        <w:rPr>
          <w:i/>
          <w:iCs/>
        </w:rPr>
        <w:t>Заупокойное богослужение, т. 19, М., 2008</w:t>
      </w:r>
    </w:p>
    <w:p w:rsidR="00523A05" w:rsidRPr="00C44DF2" w:rsidRDefault="00523A05" w:rsidP="00C44DF2">
      <w:pPr>
        <w:jc w:val="both"/>
        <w:rPr>
          <w:i/>
          <w:iCs/>
        </w:rPr>
      </w:pPr>
      <w:r w:rsidRPr="00C44DF2">
        <w:rPr>
          <w:i/>
          <w:iCs/>
        </w:rPr>
        <w:lastRenderedPageBreak/>
        <w:t>Зачало, т. 19, М., 2008</w:t>
      </w:r>
    </w:p>
    <w:p w:rsidR="00523A05" w:rsidRPr="00C44DF2" w:rsidRDefault="00523A05" w:rsidP="00C44DF2">
      <w:pPr>
        <w:jc w:val="both"/>
        <w:rPr>
          <w:i/>
          <w:iCs/>
        </w:rPr>
      </w:pPr>
      <w:proofErr w:type="spellStart"/>
      <w:r w:rsidRPr="00C44DF2">
        <w:rPr>
          <w:i/>
          <w:iCs/>
        </w:rPr>
        <w:t>Звездица</w:t>
      </w:r>
      <w:proofErr w:type="spellEnd"/>
      <w:r w:rsidRPr="00C44DF2">
        <w:rPr>
          <w:i/>
          <w:iCs/>
        </w:rPr>
        <w:t>, т. 19, М., 2008</w:t>
      </w:r>
    </w:p>
    <w:p w:rsidR="00523A05" w:rsidRPr="00C44DF2" w:rsidRDefault="00523A05" w:rsidP="00C44DF2">
      <w:pPr>
        <w:jc w:val="both"/>
        <w:rPr>
          <w:i/>
          <w:iCs/>
        </w:rPr>
      </w:pPr>
      <w:r w:rsidRPr="00C44DF2">
        <w:rPr>
          <w:i/>
          <w:iCs/>
        </w:rPr>
        <w:t>Знаки праздников месяцеслова, т. 20, М., 2009</w:t>
      </w:r>
    </w:p>
    <w:p w:rsidR="00523A05" w:rsidRPr="00C44DF2" w:rsidRDefault="00523A05" w:rsidP="00C44DF2">
      <w:pPr>
        <w:jc w:val="both"/>
        <w:rPr>
          <w:i/>
          <w:iCs/>
        </w:rPr>
      </w:pPr>
      <w:r w:rsidRPr="00C44DF2">
        <w:rPr>
          <w:i/>
          <w:iCs/>
        </w:rPr>
        <w:t>Иерусалимский устав, т. 21, М., 2009</w:t>
      </w:r>
    </w:p>
    <w:p w:rsidR="00523A05" w:rsidRPr="00C44DF2" w:rsidRDefault="00523A05" w:rsidP="00C44DF2">
      <w:pPr>
        <w:jc w:val="both"/>
        <w:rPr>
          <w:i/>
          <w:iCs/>
        </w:rPr>
      </w:pPr>
      <w:r w:rsidRPr="00C44DF2">
        <w:rPr>
          <w:i/>
          <w:iCs/>
        </w:rPr>
        <w:t>Иерусалимское богослужение, т. 21, М., 2009</w:t>
      </w:r>
    </w:p>
    <w:p w:rsidR="00523A05" w:rsidRPr="00C44DF2" w:rsidRDefault="00523A05" w:rsidP="00C44DF2">
      <w:pPr>
        <w:jc w:val="both"/>
        <w:rPr>
          <w:i/>
          <w:iCs/>
        </w:rPr>
      </w:pPr>
      <w:r w:rsidRPr="00C44DF2">
        <w:rPr>
          <w:i/>
          <w:iCs/>
        </w:rPr>
        <w:t>Изменяемые части богослужения, т. 21, М., 2009</w:t>
      </w:r>
    </w:p>
    <w:p w:rsidR="00523A05" w:rsidRPr="00C44DF2" w:rsidRDefault="00523A05" w:rsidP="00C44DF2">
      <w:pPr>
        <w:jc w:val="both"/>
        <w:rPr>
          <w:i/>
          <w:iCs/>
        </w:rPr>
      </w:pPr>
      <w:r w:rsidRPr="00C44DF2">
        <w:rPr>
          <w:i/>
          <w:iCs/>
        </w:rPr>
        <w:t>Изобразительны, т. 21, М., 2009</w:t>
      </w:r>
    </w:p>
    <w:p w:rsidR="00523A05" w:rsidRPr="00C44DF2" w:rsidRDefault="00523A05" w:rsidP="00C44DF2">
      <w:pPr>
        <w:jc w:val="both"/>
        <w:rPr>
          <w:i/>
          <w:iCs/>
        </w:rPr>
      </w:pPr>
      <w:r w:rsidRPr="00C44DF2">
        <w:rPr>
          <w:i/>
          <w:iCs/>
        </w:rPr>
        <w:t>Изобразительные антифоны, т. 21, М., 2009</w:t>
      </w:r>
    </w:p>
    <w:p w:rsidR="00523A05" w:rsidRPr="00C44DF2" w:rsidRDefault="00523A05" w:rsidP="00C44DF2">
      <w:pPr>
        <w:jc w:val="both"/>
        <w:rPr>
          <w:i/>
          <w:iCs/>
        </w:rPr>
      </w:pPr>
      <w:r w:rsidRPr="00C44DF2">
        <w:rPr>
          <w:i/>
          <w:iCs/>
        </w:rPr>
        <w:t>Икона, т. 22, М., 2009</w:t>
      </w:r>
    </w:p>
    <w:p w:rsidR="00523A05" w:rsidRPr="00C44DF2" w:rsidRDefault="00523A05" w:rsidP="00C44DF2">
      <w:pPr>
        <w:jc w:val="both"/>
        <w:rPr>
          <w:i/>
          <w:iCs/>
        </w:rPr>
      </w:pPr>
      <w:proofErr w:type="spellStart"/>
      <w:r w:rsidRPr="00C44DF2">
        <w:rPr>
          <w:i/>
          <w:iCs/>
        </w:rPr>
        <w:t>Илитон</w:t>
      </w:r>
      <w:proofErr w:type="spellEnd"/>
      <w:r w:rsidRPr="00C44DF2">
        <w:rPr>
          <w:i/>
          <w:iCs/>
        </w:rPr>
        <w:t>, т. 22, М., 2009</w:t>
      </w:r>
    </w:p>
    <w:p w:rsidR="00523A05" w:rsidRPr="00C44DF2" w:rsidRDefault="00523A05" w:rsidP="00C44DF2">
      <w:pPr>
        <w:jc w:val="both"/>
        <w:rPr>
          <w:i/>
          <w:iCs/>
        </w:rPr>
      </w:pPr>
      <w:proofErr w:type="spellStart"/>
      <w:r w:rsidRPr="00C44DF2">
        <w:rPr>
          <w:i/>
          <w:iCs/>
          <w:lang w:val="en-US"/>
        </w:rPr>
        <w:t>Intercessio</w:t>
      </w:r>
      <w:proofErr w:type="spellEnd"/>
      <w:r w:rsidRPr="00C44DF2">
        <w:rPr>
          <w:i/>
          <w:iCs/>
        </w:rPr>
        <w:t xml:space="preserve">, т. 23, </w:t>
      </w:r>
      <w:proofErr w:type="gramStart"/>
      <w:r w:rsidRPr="00C44DF2">
        <w:rPr>
          <w:i/>
          <w:iCs/>
        </w:rPr>
        <w:t>М.,</w:t>
      </w:r>
      <w:proofErr w:type="gramEnd"/>
      <w:r w:rsidRPr="00C44DF2">
        <w:rPr>
          <w:i/>
          <w:iCs/>
        </w:rPr>
        <w:t xml:space="preserve"> 2010</w:t>
      </w:r>
    </w:p>
    <w:p w:rsidR="00523A05" w:rsidRPr="00C44DF2" w:rsidRDefault="00523A05" w:rsidP="00C44DF2">
      <w:pPr>
        <w:jc w:val="both"/>
        <w:rPr>
          <w:i/>
          <w:iCs/>
        </w:rPr>
      </w:pPr>
      <w:r w:rsidRPr="00C44DF2">
        <w:rPr>
          <w:i/>
          <w:iCs/>
        </w:rPr>
        <w:t>Интронизация, т. 23, М., 2010</w:t>
      </w:r>
    </w:p>
    <w:p w:rsidR="00523A05" w:rsidRPr="00C44DF2" w:rsidRDefault="00523A05" w:rsidP="00C44DF2">
      <w:pPr>
        <w:jc w:val="both"/>
      </w:pPr>
      <w:proofErr w:type="spellStart"/>
      <w:r w:rsidRPr="00C44DF2">
        <w:rPr>
          <w:i/>
        </w:rPr>
        <w:t>Ипакои</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130-136</w:t>
      </w:r>
    </w:p>
    <w:p w:rsidR="00523A05" w:rsidRPr="00C44DF2" w:rsidRDefault="00523A05" w:rsidP="00C44DF2">
      <w:pPr>
        <w:jc w:val="both"/>
      </w:pPr>
      <w:r w:rsidRPr="00C44DF2">
        <w:rPr>
          <w:i/>
        </w:rPr>
        <w:t xml:space="preserve">Иподиакон,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171-173</w:t>
      </w:r>
    </w:p>
    <w:p w:rsidR="00523A05" w:rsidRPr="00C44DF2" w:rsidRDefault="00523A05" w:rsidP="00C44DF2">
      <w:pPr>
        <w:jc w:val="both"/>
      </w:pPr>
      <w:proofErr w:type="spellStart"/>
      <w:r w:rsidRPr="00C44DF2">
        <w:rPr>
          <w:i/>
        </w:rPr>
        <w:t>Ипотипосис</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193</w:t>
      </w:r>
    </w:p>
    <w:p w:rsidR="00523A05" w:rsidRPr="00C44DF2" w:rsidRDefault="00523A05" w:rsidP="00C44DF2">
      <w:pPr>
        <w:jc w:val="both"/>
      </w:pPr>
      <w:proofErr w:type="spellStart"/>
      <w:r w:rsidRPr="00C44DF2">
        <w:rPr>
          <w:i/>
        </w:rPr>
        <w:t>Ирмологий</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617-625</w:t>
      </w:r>
    </w:p>
    <w:p w:rsidR="00523A05" w:rsidRPr="00C44DF2" w:rsidRDefault="00523A05" w:rsidP="00C44DF2">
      <w:pPr>
        <w:jc w:val="both"/>
      </w:pPr>
      <w:r w:rsidRPr="00C44DF2">
        <w:rPr>
          <w:i/>
        </w:rPr>
        <w:t xml:space="preserve">Ирмос,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633-634</w:t>
      </w:r>
    </w:p>
    <w:p w:rsidR="00523A05" w:rsidRPr="00C44DF2" w:rsidRDefault="00523A05" w:rsidP="00C44DF2">
      <w:pPr>
        <w:jc w:val="both"/>
      </w:pPr>
      <w:proofErr w:type="spellStart"/>
      <w:r w:rsidRPr="00C44DF2">
        <w:rPr>
          <w:i/>
        </w:rPr>
        <w:t>Ис</w:t>
      </w:r>
      <w:proofErr w:type="spellEnd"/>
      <w:r w:rsidRPr="00C44DF2">
        <w:rPr>
          <w:i/>
        </w:rPr>
        <w:t xml:space="preserve"> </w:t>
      </w:r>
      <w:proofErr w:type="spellStart"/>
      <w:r w:rsidRPr="00C44DF2">
        <w:rPr>
          <w:i/>
        </w:rPr>
        <w:t>полла</w:t>
      </w:r>
      <w:proofErr w:type="spellEnd"/>
      <w:r w:rsidRPr="00C44DF2">
        <w:rPr>
          <w:i/>
        </w:rPr>
        <w:t xml:space="preserve"> эти деспота,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667</w:t>
      </w:r>
    </w:p>
    <w:p w:rsidR="00523A05" w:rsidRPr="00C44DF2" w:rsidRDefault="00523A05" w:rsidP="00C44DF2">
      <w:pPr>
        <w:jc w:val="both"/>
        <w:rPr>
          <w:i/>
        </w:rPr>
      </w:pPr>
      <w:r w:rsidRPr="00C44DF2">
        <w:rPr>
          <w:i/>
        </w:rPr>
        <w:t>Испано-</w:t>
      </w:r>
      <w:proofErr w:type="spellStart"/>
      <w:r w:rsidRPr="00C44DF2">
        <w:rPr>
          <w:i/>
        </w:rPr>
        <w:t>мозарабский</w:t>
      </w:r>
      <w:proofErr w:type="spellEnd"/>
      <w:r w:rsidRPr="00C44DF2">
        <w:rPr>
          <w:i/>
        </w:rPr>
        <w:t xml:space="preserve"> обряд, т. </w:t>
      </w:r>
      <w:smartTag w:uri="urn:schemas-microsoft-com:office:smarttags" w:element="metricconverter">
        <w:smartTagPr>
          <w:attr w:name="ProductID" w:val="27, М"/>
        </w:smartTagPr>
        <w:r w:rsidRPr="00C44DF2">
          <w:rPr>
            <w:i/>
          </w:rPr>
          <w:t>27, М</w:t>
        </w:r>
      </w:smartTag>
      <w:r w:rsidRPr="00C44DF2">
        <w:rPr>
          <w:i/>
        </w:rPr>
        <w:t xml:space="preserve">., 2011, </w:t>
      </w:r>
      <w:r w:rsidRPr="00C44DF2">
        <w:t>с. 584-596</w:t>
      </w:r>
      <w:r w:rsidRPr="00C44DF2">
        <w:rPr>
          <w:i/>
        </w:rPr>
        <w:t xml:space="preserve"> </w:t>
      </w:r>
    </w:p>
    <w:p w:rsidR="00523A05" w:rsidRPr="00C44DF2" w:rsidRDefault="00523A05" w:rsidP="00C44DF2">
      <w:pPr>
        <w:jc w:val="both"/>
      </w:pPr>
    </w:p>
    <w:p w:rsidR="00523A05" w:rsidRPr="00C44DF2" w:rsidRDefault="00523A05" w:rsidP="00C44DF2">
      <w:pPr>
        <w:pStyle w:val="3"/>
        <w:spacing w:line="276" w:lineRule="auto"/>
      </w:pPr>
      <w:bookmarkStart w:id="139" w:name="_Toc508809197"/>
      <w:r w:rsidRPr="00C44DF2">
        <w:t>Основная литература</w:t>
      </w:r>
      <w:bookmarkEnd w:id="139"/>
    </w:p>
    <w:p w:rsidR="00523A05" w:rsidRPr="00C44DF2" w:rsidRDefault="00523A05" w:rsidP="00C44DF2">
      <w:pPr>
        <w:pStyle w:val="a4"/>
        <w:numPr>
          <w:ilvl w:val="0"/>
          <w:numId w:val="17"/>
        </w:numPr>
        <w:tabs>
          <w:tab w:val="left" w:pos="284"/>
        </w:tabs>
        <w:ind w:left="0" w:firstLine="0"/>
        <w:jc w:val="both"/>
      </w:pPr>
      <w:r w:rsidRPr="00C44DF2">
        <w:rPr>
          <w:i/>
        </w:rPr>
        <w:t>Никольский К. Т</w:t>
      </w:r>
      <w:proofErr w:type="gramStart"/>
      <w:r w:rsidRPr="00C44DF2">
        <w:rPr>
          <w:i/>
        </w:rPr>
        <w:t xml:space="preserve">,. </w:t>
      </w:r>
      <w:proofErr w:type="spellStart"/>
      <w:proofErr w:type="gramEnd"/>
      <w:r w:rsidRPr="00C44DF2">
        <w:rPr>
          <w:i/>
        </w:rPr>
        <w:t>прот</w:t>
      </w:r>
      <w:proofErr w:type="spellEnd"/>
      <w:r w:rsidRPr="00C44DF2">
        <w:rPr>
          <w:i/>
        </w:rPr>
        <w:t>.</w:t>
      </w:r>
      <w:r w:rsidRPr="00C44DF2">
        <w:t xml:space="preserve"> Пособие к изучению Устава богослужения Православной Церкви. С.-Пб</w:t>
      </w:r>
      <w:proofErr w:type="gramStart"/>
      <w:r w:rsidRPr="00C44DF2">
        <w:t xml:space="preserve">., </w:t>
      </w:r>
      <w:proofErr w:type="gramEnd"/>
      <w:r w:rsidRPr="00C44DF2">
        <w:t xml:space="preserve">1907. </w:t>
      </w:r>
    </w:p>
    <w:p w:rsidR="00523A05" w:rsidRPr="00C44DF2" w:rsidRDefault="00523A05" w:rsidP="00C44DF2">
      <w:pPr>
        <w:pStyle w:val="a4"/>
        <w:numPr>
          <w:ilvl w:val="0"/>
          <w:numId w:val="17"/>
        </w:numPr>
        <w:tabs>
          <w:tab w:val="left" w:pos="284"/>
        </w:tabs>
        <w:ind w:left="0" w:firstLine="0"/>
        <w:jc w:val="both"/>
      </w:pPr>
      <w:r w:rsidRPr="00C44DF2">
        <w:rPr>
          <w:i/>
          <w:iCs/>
        </w:rPr>
        <w:t>Розанов В.Я</w:t>
      </w:r>
      <w:r w:rsidRPr="00C44DF2">
        <w:rPr>
          <w:i/>
        </w:rPr>
        <w:t>.</w:t>
      </w:r>
      <w:r w:rsidRPr="00C44DF2">
        <w:t xml:space="preserve"> Богослужебный устав Православной Церкви. М., 1998.</w:t>
      </w:r>
    </w:p>
    <w:p w:rsidR="00523A05" w:rsidRPr="00C44DF2" w:rsidRDefault="00523A05" w:rsidP="00C44DF2">
      <w:pPr>
        <w:pStyle w:val="a4"/>
        <w:numPr>
          <w:ilvl w:val="0"/>
          <w:numId w:val="17"/>
        </w:numPr>
        <w:tabs>
          <w:tab w:val="left" w:pos="284"/>
        </w:tabs>
        <w:ind w:left="0" w:firstLine="0"/>
        <w:jc w:val="both"/>
      </w:pPr>
      <w:proofErr w:type="spellStart"/>
      <w:r w:rsidRPr="00C44DF2">
        <w:rPr>
          <w:i/>
        </w:rPr>
        <w:t>Красовицкая</w:t>
      </w:r>
      <w:proofErr w:type="spellEnd"/>
      <w:r w:rsidRPr="00C44DF2">
        <w:rPr>
          <w:i/>
        </w:rPr>
        <w:t xml:space="preserve"> М. С.</w:t>
      </w:r>
      <w:r w:rsidRPr="00C44DF2">
        <w:t xml:space="preserve"> </w:t>
      </w:r>
      <w:proofErr w:type="spellStart"/>
      <w:r w:rsidRPr="00C44DF2">
        <w:t>Литургика</w:t>
      </w:r>
      <w:proofErr w:type="spellEnd"/>
      <w:r w:rsidRPr="00C44DF2">
        <w:t>: курс лекций. М., 2016.</w:t>
      </w:r>
    </w:p>
    <w:p w:rsidR="00523A05" w:rsidRPr="00C44DF2" w:rsidRDefault="00523A05" w:rsidP="00C44DF2">
      <w:pPr>
        <w:pStyle w:val="3"/>
        <w:spacing w:line="276" w:lineRule="auto"/>
      </w:pPr>
      <w:bookmarkStart w:id="140" w:name="_Toc508809198"/>
      <w:r w:rsidRPr="00C44DF2">
        <w:t>Дополнительная литература:</w:t>
      </w:r>
      <w:bookmarkEnd w:id="140"/>
    </w:p>
    <w:p w:rsidR="00523A05" w:rsidRPr="00C44DF2" w:rsidRDefault="00523A05" w:rsidP="00C44DF2">
      <w:pPr>
        <w:jc w:val="both"/>
      </w:pPr>
      <w:r w:rsidRPr="00C44DF2">
        <w:rPr>
          <w:iCs/>
        </w:rPr>
        <w:t>1.</w:t>
      </w:r>
      <w:r w:rsidRPr="00C44DF2">
        <w:rPr>
          <w:i/>
          <w:iCs/>
        </w:rPr>
        <w:t xml:space="preserve"> Гавриил (Голосов),</w:t>
      </w:r>
      <w:r w:rsidRPr="00C44DF2">
        <w:rPr>
          <w:i/>
        </w:rPr>
        <w:t xml:space="preserve"> </w:t>
      </w:r>
      <w:proofErr w:type="spellStart"/>
      <w:r w:rsidRPr="00C44DF2">
        <w:rPr>
          <w:i/>
        </w:rPr>
        <w:t>архим</w:t>
      </w:r>
      <w:proofErr w:type="spellEnd"/>
      <w:r w:rsidRPr="00C44DF2">
        <w:rPr>
          <w:i/>
        </w:rPr>
        <w:t xml:space="preserve">. </w:t>
      </w:r>
      <w:r w:rsidRPr="00C44DF2">
        <w:t xml:space="preserve">Руководство по </w:t>
      </w:r>
      <w:proofErr w:type="spellStart"/>
      <w:r w:rsidRPr="00C44DF2">
        <w:t>литургике</w:t>
      </w:r>
      <w:proofErr w:type="spellEnd"/>
      <w:r w:rsidRPr="00C44DF2">
        <w:t xml:space="preserve">, или наука о православном богослужении… Тверь, 1886, М., 1998. </w:t>
      </w:r>
    </w:p>
    <w:p w:rsidR="00523A05" w:rsidRPr="00C44DF2" w:rsidRDefault="00523A05" w:rsidP="00C44DF2">
      <w:pPr>
        <w:jc w:val="both"/>
      </w:pPr>
      <w:r w:rsidRPr="00C44DF2">
        <w:rPr>
          <w:iCs/>
        </w:rPr>
        <w:t>2</w:t>
      </w:r>
      <w:r w:rsidRPr="00C44DF2">
        <w:rPr>
          <w:i/>
          <w:iCs/>
        </w:rPr>
        <w:t>. Михаил (</w:t>
      </w:r>
      <w:proofErr w:type="spellStart"/>
      <w:r w:rsidRPr="00C44DF2">
        <w:rPr>
          <w:i/>
          <w:iCs/>
        </w:rPr>
        <w:t>Таги</w:t>
      </w:r>
      <w:proofErr w:type="spellEnd"/>
      <w:r w:rsidRPr="00C44DF2">
        <w:rPr>
          <w:i/>
          <w:iCs/>
        </w:rPr>
        <w:t xml:space="preserve">-Заде, Тимофей), </w:t>
      </w:r>
      <w:proofErr w:type="spellStart"/>
      <w:r w:rsidRPr="00C44DF2">
        <w:rPr>
          <w:i/>
          <w:iCs/>
        </w:rPr>
        <w:t>иером</w:t>
      </w:r>
      <w:proofErr w:type="spellEnd"/>
      <w:r w:rsidRPr="00C44DF2">
        <w:rPr>
          <w:i/>
          <w:iCs/>
        </w:rPr>
        <w:t xml:space="preserve">. </w:t>
      </w:r>
      <w:proofErr w:type="spellStart"/>
      <w:r w:rsidRPr="00C44DF2">
        <w:t>Литургика</w:t>
      </w:r>
      <w:proofErr w:type="spellEnd"/>
      <w:r w:rsidRPr="00C44DF2">
        <w:t xml:space="preserve"> [Текст]</w:t>
      </w:r>
      <w:proofErr w:type="gramStart"/>
      <w:r w:rsidRPr="00C44DF2">
        <w:t xml:space="preserve"> :</w:t>
      </w:r>
      <w:proofErr w:type="gramEnd"/>
      <w:r w:rsidRPr="00C44DF2">
        <w:t xml:space="preserve"> Курс лекций. Изд-во ПСТБИ, 2001</w:t>
      </w:r>
    </w:p>
    <w:p w:rsidR="00523A05" w:rsidRPr="00C44DF2" w:rsidRDefault="00523A05" w:rsidP="00C44DF2">
      <w:pPr>
        <w:jc w:val="both"/>
      </w:pPr>
      <w:r w:rsidRPr="00C44DF2">
        <w:rPr>
          <w:iCs/>
        </w:rPr>
        <w:t>3</w:t>
      </w:r>
      <w:r w:rsidRPr="00C44DF2">
        <w:rPr>
          <w:i/>
          <w:iCs/>
        </w:rPr>
        <w:t xml:space="preserve">. Субботин, К. , </w:t>
      </w:r>
      <w:proofErr w:type="spellStart"/>
      <w:r w:rsidRPr="00C44DF2">
        <w:rPr>
          <w:i/>
          <w:iCs/>
        </w:rPr>
        <w:t>свящ</w:t>
      </w:r>
      <w:proofErr w:type="spellEnd"/>
      <w:r w:rsidRPr="00C44DF2">
        <w:rPr>
          <w:i/>
          <w:iCs/>
        </w:rPr>
        <w:t xml:space="preserve">. </w:t>
      </w:r>
      <w:r w:rsidRPr="00C44DF2">
        <w:t>Руководство к изучению устава богослужения Православной церкви. СПб</w:t>
      </w:r>
      <w:proofErr w:type="gramStart"/>
      <w:r w:rsidRPr="00C44DF2">
        <w:t xml:space="preserve">. : </w:t>
      </w:r>
      <w:proofErr w:type="spellStart"/>
      <w:proofErr w:type="gramEnd"/>
      <w:r w:rsidRPr="00C44DF2">
        <w:t>Сатисъ</w:t>
      </w:r>
      <w:proofErr w:type="spellEnd"/>
      <w:r w:rsidRPr="00C44DF2">
        <w:t>, 1994</w:t>
      </w:r>
    </w:p>
    <w:p w:rsidR="00523A05" w:rsidRPr="00C44DF2" w:rsidRDefault="00523A05" w:rsidP="00C44DF2">
      <w:pPr>
        <w:pStyle w:val="3"/>
        <w:spacing w:line="276" w:lineRule="auto"/>
      </w:pPr>
      <w:bookmarkStart w:id="141" w:name="_Toc508809199"/>
      <w:r w:rsidRPr="00C44DF2">
        <w:t>Исследования:</w:t>
      </w:r>
      <w:bookmarkEnd w:id="141"/>
    </w:p>
    <w:p w:rsidR="00523A05" w:rsidRPr="00C44DF2" w:rsidRDefault="00523A05" w:rsidP="00C44DF2">
      <w:pPr>
        <w:jc w:val="both"/>
      </w:pPr>
      <w:r w:rsidRPr="00C44DF2">
        <w:rPr>
          <w:iCs/>
        </w:rPr>
        <w:t>1</w:t>
      </w:r>
      <w:r w:rsidRPr="00C44DF2">
        <w:rPr>
          <w:i/>
          <w:iCs/>
        </w:rPr>
        <w:t xml:space="preserve">. </w:t>
      </w:r>
      <w:proofErr w:type="spellStart"/>
      <w:r w:rsidRPr="00C44DF2">
        <w:rPr>
          <w:i/>
          <w:iCs/>
        </w:rPr>
        <w:t>Арранц</w:t>
      </w:r>
      <w:proofErr w:type="spellEnd"/>
      <w:r w:rsidRPr="00C44DF2">
        <w:rPr>
          <w:i/>
          <w:iCs/>
        </w:rPr>
        <w:t xml:space="preserve"> М</w:t>
      </w:r>
      <w:r w:rsidRPr="00C44DF2">
        <w:t>. Евхаристия Востока и Запада. ПСТБИ, 1999.</w:t>
      </w:r>
    </w:p>
    <w:p w:rsidR="00523A05" w:rsidRPr="00C44DF2" w:rsidRDefault="00211D96" w:rsidP="00C44DF2">
      <w:pPr>
        <w:jc w:val="both"/>
      </w:pPr>
      <w:r>
        <w:rPr>
          <w:noProof/>
        </w:rPr>
        <w:lastRenderedPageBreak/>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735.3pt" to="377.4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"/>
        </w:pict>
      </w:r>
      <w:r>
        <w:rPr>
          <w:noProof/>
        </w:rPr>
        <w:pict>
          <v:line id="Прямая соединительная линия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735.3pt" to="377.4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8TQIAAFc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"/>
        </w:pict>
      </w:r>
      <w:r w:rsidR="00523A05" w:rsidRPr="00C44DF2">
        <w:rPr>
          <w:iCs/>
        </w:rPr>
        <w:t>2</w:t>
      </w:r>
      <w:r w:rsidR="00523A05" w:rsidRPr="00C44DF2">
        <w:rPr>
          <w:i/>
          <w:iCs/>
        </w:rPr>
        <w:t xml:space="preserve">. </w:t>
      </w:r>
      <w:proofErr w:type="spellStart"/>
      <w:r w:rsidR="00523A05" w:rsidRPr="00C44DF2">
        <w:rPr>
          <w:i/>
          <w:iCs/>
        </w:rPr>
        <w:t>Арранц</w:t>
      </w:r>
      <w:proofErr w:type="spellEnd"/>
      <w:r w:rsidR="00523A05" w:rsidRPr="00C44DF2">
        <w:rPr>
          <w:i/>
          <w:iCs/>
        </w:rPr>
        <w:t xml:space="preserve"> М</w:t>
      </w:r>
      <w:r w:rsidR="00523A05" w:rsidRPr="00C44DF2">
        <w:t>. Исторические заметки о чинопоследовании таинств. ЛДА, 1978.</w:t>
      </w:r>
    </w:p>
    <w:p w:rsidR="00523A05" w:rsidRPr="00C44DF2" w:rsidRDefault="00523A05" w:rsidP="00C44DF2">
      <w:pPr>
        <w:jc w:val="both"/>
      </w:pPr>
      <w:r w:rsidRPr="00C44DF2">
        <w:rPr>
          <w:iCs/>
        </w:rPr>
        <w:t>3</w:t>
      </w:r>
      <w:r w:rsidRPr="00C44DF2">
        <w:rPr>
          <w:i/>
          <w:iCs/>
        </w:rPr>
        <w:t xml:space="preserve">. </w:t>
      </w:r>
      <w:proofErr w:type="spellStart"/>
      <w:r w:rsidRPr="00C44DF2">
        <w:rPr>
          <w:i/>
          <w:iCs/>
        </w:rPr>
        <w:t>Арранц</w:t>
      </w:r>
      <w:proofErr w:type="spellEnd"/>
      <w:r w:rsidRPr="00C44DF2">
        <w:rPr>
          <w:i/>
          <w:iCs/>
        </w:rPr>
        <w:t xml:space="preserve"> М</w:t>
      </w:r>
      <w:r w:rsidRPr="00C44DF2">
        <w:t>. Как молились Богу древние византийцы. СПб</w:t>
      </w:r>
      <w:proofErr w:type="gramStart"/>
      <w:r w:rsidRPr="00C44DF2">
        <w:t xml:space="preserve">., </w:t>
      </w:r>
      <w:proofErr w:type="gramEnd"/>
      <w:r w:rsidRPr="00C44DF2">
        <w:t xml:space="preserve">1979. </w:t>
      </w:r>
    </w:p>
    <w:p w:rsidR="00523A05" w:rsidRPr="00C44DF2" w:rsidRDefault="00523A05" w:rsidP="00C44DF2">
      <w:pPr>
        <w:tabs>
          <w:tab w:val="left" w:pos="1531"/>
        </w:tabs>
        <w:jc w:val="both"/>
      </w:pPr>
      <w:r w:rsidRPr="00C44DF2">
        <w:rPr>
          <w:iCs/>
        </w:rPr>
        <w:t>4</w:t>
      </w:r>
      <w:r w:rsidRPr="00C44DF2">
        <w:rPr>
          <w:i/>
          <w:iCs/>
        </w:rPr>
        <w:t xml:space="preserve">. </w:t>
      </w:r>
      <w:proofErr w:type="spellStart"/>
      <w:r w:rsidRPr="00C44DF2">
        <w:rPr>
          <w:i/>
          <w:iCs/>
        </w:rPr>
        <w:t>Арранц</w:t>
      </w:r>
      <w:proofErr w:type="spellEnd"/>
      <w:r w:rsidRPr="00C44DF2">
        <w:rPr>
          <w:i/>
          <w:iCs/>
        </w:rPr>
        <w:t xml:space="preserve"> М.</w:t>
      </w:r>
      <w:r w:rsidRPr="00C44DF2">
        <w:t xml:space="preserve"> «Око церковное» (История Типикона). ПСТБИ, 1999.</w:t>
      </w:r>
    </w:p>
    <w:p w:rsidR="00523A05" w:rsidRPr="00C44DF2" w:rsidRDefault="00523A05" w:rsidP="00C44DF2">
      <w:pPr>
        <w:jc w:val="both"/>
      </w:pPr>
      <w:r w:rsidRPr="00C44DF2">
        <w:rPr>
          <w:iCs/>
        </w:rPr>
        <w:t>5</w:t>
      </w:r>
      <w:r w:rsidRPr="00C44DF2">
        <w:rPr>
          <w:i/>
          <w:iCs/>
        </w:rPr>
        <w:t xml:space="preserve">. Афанасий (Сахаров), </w:t>
      </w:r>
      <w:proofErr w:type="spellStart"/>
      <w:r w:rsidRPr="00C44DF2">
        <w:rPr>
          <w:i/>
          <w:iCs/>
        </w:rPr>
        <w:t>священноисп</w:t>
      </w:r>
      <w:proofErr w:type="spellEnd"/>
      <w:r w:rsidRPr="00C44DF2">
        <w:t>. О поминовении усопших по уставу Православной Церкви. СПб</w:t>
      </w:r>
      <w:proofErr w:type="gramStart"/>
      <w:r w:rsidRPr="00C44DF2">
        <w:t xml:space="preserve">., </w:t>
      </w:r>
      <w:proofErr w:type="gramEnd"/>
      <w:r w:rsidRPr="00C44DF2">
        <w:t>1995.</w:t>
      </w:r>
    </w:p>
    <w:p w:rsidR="00523A05" w:rsidRPr="00C44DF2" w:rsidRDefault="00523A05" w:rsidP="00C44DF2">
      <w:pPr>
        <w:tabs>
          <w:tab w:val="left" w:pos="1237"/>
        </w:tabs>
        <w:jc w:val="both"/>
      </w:pPr>
      <w:r w:rsidRPr="00C44DF2">
        <w:rPr>
          <w:iCs/>
        </w:rPr>
        <w:t>6</w:t>
      </w:r>
      <w:r w:rsidRPr="00C44DF2">
        <w:rPr>
          <w:i/>
          <w:iCs/>
        </w:rPr>
        <w:t xml:space="preserve">. Афанасий (Сахаров), </w:t>
      </w:r>
      <w:proofErr w:type="spellStart"/>
      <w:r w:rsidRPr="00C44DF2">
        <w:rPr>
          <w:i/>
          <w:iCs/>
        </w:rPr>
        <w:t>священноисп</w:t>
      </w:r>
      <w:proofErr w:type="spellEnd"/>
      <w:r w:rsidRPr="00C44DF2">
        <w:rPr>
          <w:i/>
          <w:iCs/>
        </w:rPr>
        <w:t>.</w:t>
      </w:r>
      <w:r w:rsidRPr="00C44DF2">
        <w:t xml:space="preserve"> О празднике всех святых, в земле русской просиявших, и о службе на сей праздник. Ученые записки РПУ ап. Иоанна Богослова. М., 1995. </w:t>
      </w:r>
      <w:proofErr w:type="spellStart"/>
      <w:r w:rsidRPr="00C44DF2">
        <w:t>Вып</w:t>
      </w:r>
      <w:proofErr w:type="spellEnd"/>
      <w:r w:rsidRPr="00C44DF2">
        <w:t>. 1.</w:t>
      </w:r>
    </w:p>
    <w:p w:rsidR="00523A05" w:rsidRPr="00C44DF2" w:rsidRDefault="00523A05" w:rsidP="00C44DF2">
      <w:pPr>
        <w:tabs>
          <w:tab w:val="left" w:pos="2383"/>
        </w:tabs>
        <w:jc w:val="both"/>
      </w:pPr>
      <w:r w:rsidRPr="00C44DF2">
        <w:rPr>
          <w:iCs/>
        </w:rPr>
        <w:t>7</w:t>
      </w:r>
      <w:r w:rsidRPr="00C44DF2">
        <w:rPr>
          <w:i/>
          <w:iCs/>
        </w:rPr>
        <w:t>. Вениамин (</w:t>
      </w:r>
      <w:proofErr w:type="spellStart"/>
      <w:r w:rsidRPr="00C44DF2">
        <w:rPr>
          <w:i/>
          <w:iCs/>
        </w:rPr>
        <w:t>Краснопевков</w:t>
      </w:r>
      <w:proofErr w:type="spellEnd"/>
      <w:r w:rsidRPr="00C44DF2">
        <w:rPr>
          <w:i/>
          <w:iCs/>
        </w:rPr>
        <w:t xml:space="preserve">-Разумовский), </w:t>
      </w:r>
      <w:proofErr w:type="spellStart"/>
      <w:r w:rsidRPr="00C44DF2">
        <w:rPr>
          <w:i/>
          <w:iCs/>
        </w:rPr>
        <w:t>архиеп</w:t>
      </w:r>
      <w:proofErr w:type="spellEnd"/>
      <w:r w:rsidRPr="00C44DF2">
        <w:t>. Новая скрижаль. 16-е изд. СПб</w:t>
      </w:r>
      <w:proofErr w:type="gramStart"/>
      <w:r w:rsidRPr="00C44DF2">
        <w:t xml:space="preserve">., </w:t>
      </w:r>
      <w:proofErr w:type="gramEnd"/>
      <w:r w:rsidRPr="00C44DF2">
        <w:t>1899; М., 1992.</w:t>
      </w:r>
    </w:p>
    <w:p w:rsidR="00523A05" w:rsidRPr="00C44DF2" w:rsidRDefault="00523A05" w:rsidP="00C44DF2">
      <w:pPr>
        <w:jc w:val="both"/>
      </w:pPr>
      <w:r w:rsidRPr="00C44DF2">
        <w:rPr>
          <w:iCs/>
        </w:rPr>
        <w:t>8</w:t>
      </w:r>
      <w:r w:rsidRPr="00C44DF2">
        <w:rPr>
          <w:i/>
          <w:iCs/>
        </w:rPr>
        <w:t xml:space="preserve">. </w:t>
      </w:r>
      <w:proofErr w:type="gramStart"/>
      <w:r w:rsidRPr="00C44DF2">
        <w:rPr>
          <w:i/>
          <w:iCs/>
        </w:rPr>
        <w:t>Георгиевский</w:t>
      </w:r>
      <w:proofErr w:type="gramEnd"/>
      <w:r w:rsidRPr="00C44DF2">
        <w:rPr>
          <w:i/>
          <w:iCs/>
        </w:rPr>
        <w:t xml:space="preserve"> Г</w:t>
      </w:r>
      <w:r w:rsidRPr="00C44DF2">
        <w:t>. Праздничные службы и церковные торжества в старой Москве. СПб</w:t>
      </w:r>
      <w:proofErr w:type="gramStart"/>
      <w:r w:rsidRPr="00C44DF2">
        <w:t xml:space="preserve">., </w:t>
      </w:r>
      <w:proofErr w:type="gramEnd"/>
      <w:r w:rsidRPr="00C44DF2">
        <w:t>1902. М., 1905.</w:t>
      </w:r>
    </w:p>
    <w:p w:rsidR="00523A05" w:rsidRPr="00C44DF2" w:rsidRDefault="00523A05" w:rsidP="00C44DF2">
      <w:pPr>
        <w:tabs>
          <w:tab w:val="left" w:pos="1531"/>
        </w:tabs>
        <w:jc w:val="both"/>
      </w:pPr>
      <w:r w:rsidRPr="00C44DF2">
        <w:rPr>
          <w:iCs/>
        </w:rPr>
        <w:t>9</w:t>
      </w:r>
      <w:r w:rsidRPr="00C44DF2">
        <w:rPr>
          <w:i/>
          <w:iCs/>
        </w:rPr>
        <w:t>. Голубцов А. П</w:t>
      </w:r>
      <w:r w:rsidRPr="00C44DF2">
        <w:t xml:space="preserve">. Из чтений по Церковной археологии. </w:t>
      </w:r>
      <w:proofErr w:type="spellStart"/>
      <w:r w:rsidRPr="00C44DF2">
        <w:t>Литургика</w:t>
      </w:r>
      <w:proofErr w:type="spellEnd"/>
      <w:r w:rsidRPr="00C44DF2">
        <w:t>. М., 1996</w:t>
      </w:r>
    </w:p>
    <w:p w:rsidR="00523A05" w:rsidRPr="00C44DF2" w:rsidRDefault="00523A05" w:rsidP="00C44DF2">
      <w:pPr>
        <w:tabs>
          <w:tab w:val="left" w:pos="1531"/>
        </w:tabs>
        <w:jc w:val="both"/>
      </w:pPr>
      <w:r w:rsidRPr="00C44DF2">
        <w:rPr>
          <w:iCs/>
        </w:rPr>
        <w:t>10</w:t>
      </w:r>
      <w:r w:rsidRPr="00C44DF2">
        <w:rPr>
          <w:i/>
          <w:iCs/>
        </w:rPr>
        <w:t>. Голубцов А. П</w:t>
      </w:r>
      <w:r w:rsidRPr="00C44DF2">
        <w:t>. Чиновник новгородского софийского собора. М.1899.</w:t>
      </w:r>
    </w:p>
    <w:p w:rsidR="00523A05" w:rsidRPr="00C44DF2" w:rsidRDefault="00523A05" w:rsidP="00C44DF2">
      <w:pPr>
        <w:tabs>
          <w:tab w:val="left" w:pos="1531"/>
        </w:tabs>
        <w:jc w:val="both"/>
      </w:pPr>
      <w:r w:rsidRPr="00C44DF2">
        <w:rPr>
          <w:iCs/>
        </w:rPr>
        <w:t>11</w:t>
      </w:r>
      <w:r w:rsidRPr="00C44DF2">
        <w:rPr>
          <w:i/>
          <w:iCs/>
        </w:rPr>
        <w:t>. Даниленко Б. О</w:t>
      </w:r>
      <w:r w:rsidRPr="00C44DF2">
        <w:t xml:space="preserve">., </w:t>
      </w:r>
      <w:proofErr w:type="spellStart"/>
      <w:r w:rsidRPr="00C44DF2">
        <w:t>прот</w:t>
      </w:r>
      <w:proofErr w:type="spellEnd"/>
      <w:r w:rsidRPr="00C44DF2">
        <w:t xml:space="preserve">. </w:t>
      </w:r>
      <w:proofErr w:type="spellStart"/>
      <w:r w:rsidRPr="00C44DF2">
        <w:t>Окозрительный</w:t>
      </w:r>
      <w:proofErr w:type="spellEnd"/>
      <w:r w:rsidRPr="00C44DF2">
        <w:t xml:space="preserve"> устав в истории богослужения Русской Церкви. Мюнхен, 1990.</w:t>
      </w:r>
    </w:p>
    <w:p w:rsidR="00523A05" w:rsidRPr="00C44DF2" w:rsidRDefault="00523A05" w:rsidP="00C44DF2">
      <w:pPr>
        <w:jc w:val="both"/>
      </w:pPr>
      <w:r w:rsidRPr="00C44DF2">
        <w:rPr>
          <w:iCs/>
        </w:rPr>
        <w:t>12</w:t>
      </w:r>
      <w:r w:rsidRPr="00C44DF2">
        <w:rPr>
          <w:i/>
          <w:iCs/>
        </w:rPr>
        <w:t xml:space="preserve">. </w:t>
      </w:r>
      <w:proofErr w:type="spellStart"/>
      <w:r w:rsidRPr="00C44DF2">
        <w:rPr>
          <w:i/>
          <w:iCs/>
        </w:rPr>
        <w:t>Дебольский</w:t>
      </w:r>
      <w:proofErr w:type="spellEnd"/>
      <w:r w:rsidRPr="00C44DF2">
        <w:rPr>
          <w:i/>
          <w:iCs/>
        </w:rPr>
        <w:t xml:space="preserve"> Г. С</w:t>
      </w:r>
      <w:r w:rsidRPr="00C44DF2">
        <w:t xml:space="preserve">., </w:t>
      </w:r>
      <w:proofErr w:type="spellStart"/>
      <w:r w:rsidRPr="00C44DF2">
        <w:rPr>
          <w:i/>
          <w:iCs/>
        </w:rPr>
        <w:t>прот</w:t>
      </w:r>
      <w:proofErr w:type="spellEnd"/>
      <w:r w:rsidRPr="00C44DF2">
        <w:t>. Дни богослужения Православной Церкви. М., 1996. Т. 1-2.</w:t>
      </w:r>
    </w:p>
    <w:p w:rsidR="00523A05" w:rsidRPr="00C44DF2" w:rsidRDefault="00523A05" w:rsidP="00C44DF2">
      <w:pPr>
        <w:jc w:val="both"/>
      </w:pPr>
      <w:r w:rsidRPr="00C44DF2">
        <w:rPr>
          <w:iCs/>
        </w:rPr>
        <w:t>13</w:t>
      </w:r>
      <w:r w:rsidRPr="00C44DF2">
        <w:rPr>
          <w:i/>
          <w:iCs/>
        </w:rPr>
        <w:t xml:space="preserve">. </w:t>
      </w:r>
      <w:proofErr w:type="spellStart"/>
      <w:r w:rsidRPr="00C44DF2">
        <w:rPr>
          <w:i/>
          <w:iCs/>
        </w:rPr>
        <w:t>Дебольский</w:t>
      </w:r>
      <w:proofErr w:type="spellEnd"/>
      <w:r w:rsidRPr="00C44DF2">
        <w:rPr>
          <w:i/>
          <w:iCs/>
        </w:rPr>
        <w:t xml:space="preserve"> Г. С</w:t>
      </w:r>
      <w:r w:rsidRPr="00C44DF2">
        <w:t xml:space="preserve">., </w:t>
      </w:r>
      <w:proofErr w:type="spellStart"/>
      <w:r w:rsidRPr="00C44DF2">
        <w:t>прот</w:t>
      </w:r>
      <w:proofErr w:type="spellEnd"/>
      <w:r w:rsidRPr="00C44DF2">
        <w:t>. Православная Церковь в ее Таинствах, богослужении, обрядах и требах. Репринт: М., 1994.</w:t>
      </w:r>
    </w:p>
    <w:p w:rsidR="00523A05" w:rsidRPr="00C44DF2" w:rsidRDefault="00523A05" w:rsidP="00C44DF2">
      <w:pPr>
        <w:tabs>
          <w:tab w:val="left" w:pos="1531"/>
        </w:tabs>
        <w:jc w:val="both"/>
      </w:pPr>
      <w:r w:rsidRPr="00C44DF2">
        <w:rPr>
          <w:iCs/>
        </w:rPr>
        <w:t>14</w:t>
      </w:r>
      <w:r w:rsidRPr="00C44DF2">
        <w:rPr>
          <w:i/>
          <w:iCs/>
        </w:rPr>
        <w:t>. Дмитриевский А. А</w:t>
      </w:r>
      <w:r w:rsidRPr="00C44DF2">
        <w:t xml:space="preserve">. Древнейшие патриаршие типиконы: </w:t>
      </w:r>
      <w:proofErr w:type="spellStart"/>
      <w:r w:rsidRPr="00C44DF2">
        <w:t>Святогробский</w:t>
      </w:r>
      <w:proofErr w:type="spellEnd"/>
      <w:r w:rsidRPr="00C44DF2">
        <w:t xml:space="preserve">, </w:t>
      </w:r>
      <w:proofErr w:type="gramStart"/>
      <w:r w:rsidRPr="00C44DF2">
        <w:t>Иерусалимский</w:t>
      </w:r>
      <w:proofErr w:type="gramEnd"/>
      <w:r w:rsidRPr="00C44DF2">
        <w:t xml:space="preserve"> и Великой Константинопольской церкви. К., 1907.</w:t>
      </w:r>
    </w:p>
    <w:p w:rsidR="00523A05" w:rsidRPr="00C44DF2" w:rsidRDefault="00523A05" w:rsidP="00C44DF2">
      <w:pPr>
        <w:tabs>
          <w:tab w:val="left" w:pos="2343"/>
          <w:tab w:val="left" w:pos="2383"/>
        </w:tabs>
        <w:jc w:val="both"/>
      </w:pPr>
      <w:r w:rsidRPr="00C44DF2">
        <w:rPr>
          <w:iCs/>
        </w:rPr>
        <w:t>15</w:t>
      </w:r>
      <w:r w:rsidRPr="00C44DF2">
        <w:rPr>
          <w:i/>
          <w:iCs/>
        </w:rPr>
        <w:t>. Дмитриевский И. И</w:t>
      </w:r>
      <w:r w:rsidRPr="00C44DF2">
        <w:t xml:space="preserve">. Историческое, догматическое и таинственное изъяснение Божественной Литургии: основано на Священном Писании, Правилах Вселенских и Поместных Соборов, и на Писаниях св. </w:t>
      </w:r>
      <w:proofErr w:type="spellStart"/>
      <w:r w:rsidRPr="00C44DF2">
        <w:t>Отцев</w:t>
      </w:r>
      <w:proofErr w:type="spellEnd"/>
      <w:r w:rsidRPr="00C44DF2">
        <w:t xml:space="preserve"> Церкви. М., 1804, 1894, 1993.</w:t>
      </w:r>
    </w:p>
    <w:p w:rsidR="00523A05" w:rsidRPr="00C44DF2" w:rsidRDefault="00523A05" w:rsidP="00C44DF2">
      <w:pPr>
        <w:jc w:val="both"/>
      </w:pPr>
      <w:r w:rsidRPr="00C44DF2">
        <w:rPr>
          <w:iCs/>
        </w:rPr>
        <w:t>16</w:t>
      </w:r>
      <w:r w:rsidRPr="00C44DF2">
        <w:rPr>
          <w:i/>
          <w:iCs/>
        </w:rPr>
        <w:t>. Дмитриевский А</w:t>
      </w:r>
      <w:r w:rsidRPr="00C44DF2">
        <w:t>. Описание литургических рукописей, хранящихся в библиотеках Православного Востока. Т.1, 1895; Т. 2, 1901; Т. 3, Петроград, 1917.</w:t>
      </w:r>
    </w:p>
    <w:p w:rsidR="00523A05" w:rsidRPr="00C44DF2" w:rsidRDefault="00523A05" w:rsidP="00C44DF2">
      <w:pPr>
        <w:tabs>
          <w:tab w:val="left" w:pos="1440"/>
        </w:tabs>
        <w:jc w:val="both"/>
      </w:pPr>
      <w:r w:rsidRPr="00C44DF2">
        <w:rPr>
          <w:iCs/>
        </w:rPr>
        <w:t>17</w:t>
      </w:r>
      <w:r w:rsidRPr="00C44DF2">
        <w:rPr>
          <w:i/>
          <w:iCs/>
        </w:rPr>
        <w:t>. Дмитриевский А. А</w:t>
      </w:r>
      <w:r w:rsidRPr="00C44DF2">
        <w:t>. Праздники на Святой Земле. СПб</w:t>
      </w:r>
      <w:proofErr w:type="gramStart"/>
      <w:r w:rsidRPr="00C44DF2">
        <w:t xml:space="preserve">., </w:t>
      </w:r>
      <w:proofErr w:type="gramEnd"/>
      <w:r w:rsidRPr="00C44DF2">
        <w:t xml:space="preserve">1907. </w:t>
      </w:r>
    </w:p>
    <w:p w:rsidR="00523A05" w:rsidRPr="00C44DF2" w:rsidRDefault="00523A05" w:rsidP="00C44DF2">
      <w:pPr>
        <w:jc w:val="both"/>
      </w:pPr>
      <w:r w:rsidRPr="00C44DF2">
        <w:rPr>
          <w:iCs/>
        </w:rPr>
        <w:t>18</w:t>
      </w:r>
      <w:r w:rsidRPr="00C44DF2">
        <w:rPr>
          <w:i/>
          <w:iCs/>
        </w:rPr>
        <w:t>. Дмитриевский А. А.</w:t>
      </w:r>
      <w:r w:rsidRPr="00C44DF2">
        <w:t xml:space="preserve"> Ставленник: Руководство для священно-церковно-служителей и избранных в епископа, при их хиротониях, посвящениях и награждениях... Киев, 1904.</w:t>
      </w:r>
    </w:p>
    <w:p w:rsidR="00523A05" w:rsidRPr="00C44DF2" w:rsidRDefault="00523A05" w:rsidP="00C44DF2">
      <w:pPr>
        <w:jc w:val="both"/>
      </w:pPr>
      <w:r w:rsidRPr="00C44DF2">
        <w:rPr>
          <w:iCs/>
        </w:rPr>
        <w:t>19</w:t>
      </w:r>
      <w:r w:rsidRPr="00C44DF2">
        <w:rPr>
          <w:i/>
          <w:iCs/>
        </w:rPr>
        <w:t xml:space="preserve">. </w:t>
      </w:r>
      <w:r w:rsidRPr="00C44DF2">
        <w:rPr>
          <w:i/>
        </w:rPr>
        <w:t xml:space="preserve">Ильин В. </w:t>
      </w:r>
      <w:r w:rsidRPr="00C44DF2">
        <w:t>Запечатанный гроб. Пасха нетления. Св</w:t>
      </w:r>
      <w:proofErr w:type="gramStart"/>
      <w:r w:rsidRPr="00C44DF2">
        <w:t>.-</w:t>
      </w:r>
      <w:proofErr w:type="gramEnd"/>
      <w:r w:rsidRPr="00C44DF2">
        <w:t>Троицкая Сергиева Лавра, 1995</w:t>
      </w:r>
    </w:p>
    <w:p w:rsidR="00523A05" w:rsidRPr="00C44DF2" w:rsidRDefault="00523A05" w:rsidP="00C44DF2">
      <w:pPr>
        <w:jc w:val="both"/>
      </w:pPr>
      <w:r w:rsidRPr="00C44DF2">
        <w:rPr>
          <w:iCs/>
        </w:rPr>
        <w:t>20</w:t>
      </w:r>
      <w:r w:rsidRPr="00C44DF2">
        <w:rPr>
          <w:i/>
          <w:iCs/>
        </w:rPr>
        <w:t>. Карабинов И. А</w:t>
      </w:r>
      <w:r w:rsidRPr="00C44DF2">
        <w:t>. Постная Триодь. СПб</w:t>
      </w:r>
      <w:proofErr w:type="gramStart"/>
      <w:r w:rsidRPr="00C44DF2">
        <w:t xml:space="preserve">., </w:t>
      </w:r>
      <w:proofErr w:type="gramEnd"/>
      <w:r w:rsidRPr="00C44DF2">
        <w:t xml:space="preserve">1910. </w:t>
      </w:r>
    </w:p>
    <w:p w:rsidR="00523A05" w:rsidRPr="00C44DF2" w:rsidRDefault="00523A05" w:rsidP="00C44DF2">
      <w:pPr>
        <w:tabs>
          <w:tab w:val="left" w:pos="0"/>
        </w:tabs>
        <w:jc w:val="both"/>
      </w:pPr>
      <w:r w:rsidRPr="00C44DF2">
        <w:rPr>
          <w:iCs/>
        </w:rPr>
        <w:t>21</w:t>
      </w:r>
      <w:r w:rsidRPr="00C44DF2">
        <w:rPr>
          <w:i/>
          <w:iCs/>
        </w:rPr>
        <w:t>. Карабинов И. А</w:t>
      </w:r>
      <w:r w:rsidRPr="00C44DF2">
        <w:t>. Св. Чаша Литургии Преждеосвященных Даров. Пг..1915.</w:t>
      </w:r>
    </w:p>
    <w:p w:rsidR="00523A05" w:rsidRPr="00C44DF2" w:rsidRDefault="00523A05" w:rsidP="00C44DF2">
      <w:pPr>
        <w:jc w:val="both"/>
      </w:pPr>
      <w:r w:rsidRPr="00C44DF2">
        <w:rPr>
          <w:iCs/>
        </w:rPr>
        <w:t>22</w:t>
      </w:r>
      <w:r w:rsidRPr="00C44DF2">
        <w:rPr>
          <w:i/>
          <w:iCs/>
        </w:rPr>
        <w:t xml:space="preserve">. </w:t>
      </w:r>
      <w:proofErr w:type="spellStart"/>
      <w:r w:rsidRPr="00C44DF2">
        <w:rPr>
          <w:i/>
          <w:iCs/>
        </w:rPr>
        <w:t>Кекелидзе</w:t>
      </w:r>
      <w:proofErr w:type="spellEnd"/>
      <w:r w:rsidRPr="00C44DF2">
        <w:rPr>
          <w:i/>
          <w:iCs/>
        </w:rPr>
        <w:t xml:space="preserve"> К. С.</w:t>
      </w:r>
      <w:r w:rsidRPr="00C44DF2">
        <w:t xml:space="preserve">, </w:t>
      </w:r>
      <w:proofErr w:type="spellStart"/>
      <w:r w:rsidRPr="00C44DF2">
        <w:t>прот</w:t>
      </w:r>
      <w:proofErr w:type="spellEnd"/>
      <w:r w:rsidRPr="00C44DF2">
        <w:t>. Литургические грузинские памятники в отечественных книгохранилищах и их научное значение. Тифлис, 1908.</w:t>
      </w:r>
    </w:p>
    <w:p w:rsidR="00523A05" w:rsidRPr="00C44DF2" w:rsidRDefault="00523A05" w:rsidP="00C44DF2">
      <w:pPr>
        <w:tabs>
          <w:tab w:val="left" w:pos="2343"/>
          <w:tab w:val="left" w:pos="2383"/>
        </w:tabs>
        <w:jc w:val="both"/>
        <w:rPr>
          <w:bCs/>
        </w:rPr>
      </w:pPr>
      <w:r w:rsidRPr="00C44DF2">
        <w:rPr>
          <w:iCs/>
        </w:rPr>
        <w:t>23</w:t>
      </w:r>
      <w:r w:rsidRPr="00C44DF2">
        <w:rPr>
          <w:i/>
          <w:iCs/>
        </w:rPr>
        <w:t xml:space="preserve">. </w:t>
      </w:r>
      <w:proofErr w:type="spellStart"/>
      <w:r w:rsidRPr="00C44DF2">
        <w:rPr>
          <w:i/>
          <w:iCs/>
        </w:rPr>
        <w:t>Киприан</w:t>
      </w:r>
      <w:proofErr w:type="spellEnd"/>
      <w:r w:rsidRPr="00C44DF2">
        <w:rPr>
          <w:i/>
          <w:iCs/>
        </w:rPr>
        <w:t xml:space="preserve"> (Керн), </w:t>
      </w:r>
      <w:proofErr w:type="spellStart"/>
      <w:r w:rsidRPr="00C44DF2">
        <w:rPr>
          <w:i/>
          <w:iCs/>
        </w:rPr>
        <w:t>архим</w:t>
      </w:r>
      <w:proofErr w:type="spellEnd"/>
      <w:r w:rsidRPr="00C44DF2">
        <w:rPr>
          <w:i/>
          <w:iCs/>
        </w:rPr>
        <w:t>.</w:t>
      </w:r>
      <w:r w:rsidRPr="00C44DF2">
        <w:t xml:space="preserve"> </w:t>
      </w:r>
      <w:proofErr w:type="spellStart"/>
      <w:r w:rsidRPr="00C44DF2">
        <w:t>Литургика</w:t>
      </w:r>
      <w:proofErr w:type="spellEnd"/>
      <w:r w:rsidRPr="00C44DF2">
        <w:t xml:space="preserve">. </w:t>
      </w:r>
      <w:proofErr w:type="spellStart"/>
      <w:r w:rsidRPr="00C44DF2">
        <w:t>Гимнография</w:t>
      </w:r>
      <w:proofErr w:type="spellEnd"/>
      <w:r w:rsidRPr="00C44DF2">
        <w:t xml:space="preserve"> и </w:t>
      </w:r>
      <w:proofErr w:type="spellStart"/>
      <w:r w:rsidRPr="00C44DF2">
        <w:t>Эортология</w:t>
      </w:r>
      <w:proofErr w:type="spellEnd"/>
      <w:r w:rsidRPr="00C44DF2">
        <w:t>. М., 1997.</w:t>
      </w:r>
    </w:p>
    <w:p w:rsidR="00523A05" w:rsidRPr="00C44DF2" w:rsidRDefault="00523A05" w:rsidP="00C44DF2">
      <w:pPr>
        <w:jc w:val="both"/>
      </w:pPr>
      <w:r w:rsidRPr="00C44DF2">
        <w:rPr>
          <w:iCs/>
        </w:rPr>
        <w:lastRenderedPageBreak/>
        <w:t>24</w:t>
      </w:r>
      <w:r w:rsidRPr="00C44DF2">
        <w:rPr>
          <w:i/>
          <w:iCs/>
        </w:rPr>
        <w:t>. Клименко М. М.</w:t>
      </w:r>
      <w:r w:rsidRPr="00C44DF2">
        <w:t xml:space="preserve"> Особенности совершения всенощного бдения в монастырях Святой Горы</w:t>
      </w:r>
      <w:r w:rsidRPr="00C44DF2">
        <w:rPr>
          <w:i/>
          <w:iCs/>
        </w:rPr>
        <w:t xml:space="preserve"> </w:t>
      </w:r>
      <w:r w:rsidRPr="00C44DF2">
        <w:t>Афон. БТ. Сб. 33.</w:t>
      </w:r>
    </w:p>
    <w:p w:rsidR="00523A05" w:rsidRPr="00C44DF2" w:rsidRDefault="00523A05" w:rsidP="00C44DF2">
      <w:pPr>
        <w:jc w:val="both"/>
      </w:pPr>
      <w:r w:rsidRPr="00C44DF2">
        <w:rPr>
          <w:iCs/>
        </w:rPr>
        <w:t>25</w:t>
      </w:r>
      <w:r w:rsidRPr="00C44DF2">
        <w:rPr>
          <w:i/>
          <w:iCs/>
        </w:rPr>
        <w:t xml:space="preserve">. </w:t>
      </w:r>
      <w:proofErr w:type="spellStart"/>
      <w:r w:rsidRPr="00C44DF2">
        <w:rPr>
          <w:i/>
          <w:iCs/>
        </w:rPr>
        <w:t>Кравецкий</w:t>
      </w:r>
      <w:proofErr w:type="spellEnd"/>
      <w:r w:rsidRPr="00C44DF2">
        <w:rPr>
          <w:i/>
          <w:iCs/>
        </w:rPr>
        <w:t xml:space="preserve"> А. Г.</w:t>
      </w:r>
      <w:r w:rsidRPr="00C44DF2">
        <w:t xml:space="preserve"> Проблемы Типикона на Поместном Соборе 19917-1918 гг. Ученые записки РПУ ап. Иоанна Богослова. М., 1995. Вып.1.</w:t>
      </w:r>
    </w:p>
    <w:p w:rsidR="00523A05" w:rsidRPr="00C44DF2" w:rsidRDefault="00523A05" w:rsidP="00C44DF2">
      <w:pPr>
        <w:tabs>
          <w:tab w:val="left" w:pos="1080"/>
          <w:tab w:val="left" w:pos="1260"/>
          <w:tab w:val="left" w:pos="1440"/>
          <w:tab w:val="left" w:pos="2383"/>
        </w:tabs>
        <w:jc w:val="both"/>
      </w:pPr>
      <w:r w:rsidRPr="00C44DF2">
        <w:rPr>
          <w:iCs/>
        </w:rPr>
        <w:t>26</w:t>
      </w:r>
      <w:r w:rsidRPr="00C44DF2">
        <w:rPr>
          <w:i/>
          <w:iCs/>
        </w:rPr>
        <w:t xml:space="preserve">. </w:t>
      </w:r>
      <w:proofErr w:type="spellStart"/>
      <w:r w:rsidRPr="00C44DF2">
        <w:rPr>
          <w:i/>
          <w:iCs/>
        </w:rPr>
        <w:t>Красносельцев</w:t>
      </w:r>
      <w:proofErr w:type="spellEnd"/>
      <w:r w:rsidRPr="00C44DF2">
        <w:rPr>
          <w:i/>
          <w:iCs/>
        </w:rPr>
        <w:t xml:space="preserve"> И. Ф</w:t>
      </w:r>
      <w:r w:rsidRPr="00C44DF2">
        <w:t xml:space="preserve">. К истории православного богослужения: по поводу некоторых церковных служб, ныне </w:t>
      </w:r>
      <w:proofErr w:type="spellStart"/>
      <w:r w:rsidRPr="00C44DF2">
        <w:t>неупотребляющихся</w:t>
      </w:r>
      <w:proofErr w:type="spellEnd"/>
      <w:r w:rsidRPr="00C44DF2">
        <w:t xml:space="preserve">. </w:t>
      </w:r>
      <w:proofErr w:type="spellStart"/>
      <w:r w:rsidRPr="00C44DF2">
        <w:t>Каз</w:t>
      </w:r>
      <w:proofErr w:type="spellEnd"/>
      <w:r w:rsidRPr="00C44DF2">
        <w:t>., 1889.</w:t>
      </w:r>
    </w:p>
    <w:p w:rsidR="00523A05" w:rsidRPr="00C44DF2" w:rsidRDefault="00523A05" w:rsidP="00C44DF2">
      <w:pPr>
        <w:tabs>
          <w:tab w:val="left" w:pos="1531"/>
        </w:tabs>
        <w:jc w:val="both"/>
      </w:pPr>
      <w:r w:rsidRPr="00C44DF2">
        <w:rPr>
          <w:iCs/>
        </w:rPr>
        <w:t>27</w:t>
      </w:r>
      <w:r w:rsidRPr="00C44DF2">
        <w:rPr>
          <w:i/>
          <w:iCs/>
        </w:rPr>
        <w:t>. Крашенинникова О. А.</w:t>
      </w:r>
      <w:r w:rsidRPr="00C44DF2">
        <w:t xml:space="preserve"> Древнейший славянский список Студийского устава. </w:t>
      </w:r>
      <w:proofErr w:type="spellStart"/>
      <w:r w:rsidRPr="00C44DF2">
        <w:t>Ежегод</w:t>
      </w:r>
      <w:proofErr w:type="spellEnd"/>
      <w:r w:rsidRPr="00C44DF2">
        <w:t>. Богослов</w:t>
      </w:r>
      <w:proofErr w:type="gramStart"/>
      <w:r w:rsidRPr="00C44DF2">
        <w:t>.</w:t>
      </w:r>
      <w:proofErr w:type="gramEnd"/>
      <w:r w:rsidRPr="00C44DF2">
        <w:t xml:space="preserve"> </w:t>
      </w:r>
      <w:proofErr w:type="spellStart"/>
      <w:proofErr w:type="gramStart"/>
      <w:r w:rsidRPr="00C44DF2">
        <w:t>к</w:t>
      </w:r>
      <w:proofErr w:type="gramEnd"/>
      <w:r w:rsidRPr="00C44DF2">
        <w:t>онф</w:t>
      </w:r>
      <w:proofErr w:type="spellEnd"/>
      <w:r w:rsidRPr="00C44DF2">
        <w:t>. ПСТБИ. Мат-</w:t>
      </w:r>
      <w:proofErr w:type="spellStart"/>
      <w:r w:rsidRPr="00C44DF2">
        <w:t>лы</w:t>
      </w:r>
      <w:proofErr w:type="spellEnd"/>
      <w:r w:rsidRPr="00C44DF2">
        <w:t>, 1992-</w:t>
      </w:r>
      <w:smartTag w:uri="urn:schemas-microsoft-com:office:smarttags" w:element="metricconverter">
        <w:smartTagPr>
          <w:attr w:name="ProductID" w:val="1996. М"/>
        </w:smartTagPr>
        <w:r w:rsidRPr="00C44DF2">
          <w:t>1996. М</w:t>
        </w:r>
      </w:smartTag>
      <w:r w:rsidRPr="00C44DF2">
        <w:t>., 1996. С. 183-191.</w:t>
      </w:r>
    </w:p>
    <w:p w:rsidR="00523A05" w:rsidRPr="00C44DF2" w:rsidRDefault="00523A05" w:rsidP="00C44DF2">
      <w:pPr>
        <w:tabs>
          <w:tab w:val="left" w:pos="1531"/>
        </w:tabs>
        <w:jc w:val="both"/>
      </w:pPr>
      <w:r w:rsidRPr="00C44DF2">
        <w:rPr>
          <w:iCs/>
        </w:rPr>
        <w:t>28</w:t>
      </w:r>
      <w:r w:rsidRPr="00C44DF2">
        <w:rPr>
          <w:i/>
          <w:iCs/>
        </w:rPr>
        <w:t xml:space="preserve">. </w:t>
      </w:r>
      <w:proofErr w:type="spellStart"/>
      <w:r w:rsidRPr="00C44DF2">
        <w:rPr>
          <w:i/>
          <w:iCs/>
        </w:rPr>
        <w:t>Мансветов</w:t>
      </w:r>
      <w:proofErr w:type="spellEnd"/>
      <w:r w:rsidRPr="00C44DF2">
        <w:rPr>
          <w:i/>
          <w:iCs/>
        </w:rPr>
        <w:t xml:space="preserve"> И. Д</w:t>
      </w:r>
      <w:r w:rsidRPr="00C44DF2">
        <w:t>. Церковный Устав, его образование и судьба в Греческой и Русской Церкви. М., 1885.</w:t>
      </w:r>
    </w:p>
    <w:p w:rsidR="00523A05" w:rsidRPr="00C44DF2" w:rsidRDefault="00523A05" w:rsidP="00C44DF2">
      <w:pPr>
        <w:tabs>
          <w:tab w:val="left" w:pos="2340"/>
        </w:tabs>
        <w:jc w:val="both"/>
      </w:pPr>
      <w:r w:rsidRPr="00C44DF2">
        <w:t xml:space="preserve">29. Молитвословия за трапезой. Сост. </w:t>
      </w:r>
      <w:proofErr w:type="spellStart"/>
      <w:r w:rsidRPr="00C44DF2">
        <w:rPr>
          <w:i/>
          <w:iCs/>
        </w:rPr>
        <w:t>Еп</w:t>
      </w:r>
      <w:proofErr w:type="spellEnd"/>
      <w:r w:rsidRPr="00C44DF2">
        <w:rPr>
          <w:i/>
          <w:iCs/>
        </w:rPr>
        <w:t>. Афанасием Сахаровым</w:t>
      </w:r>
      <w:r w:rsidRPr="00C44DF2">
        <w:t>. М., 1998.</w:t>
      </w:r>
    </w:p>
    <w:p w:rsidR="00523A05" w:rsidRPr="00C44DF2" w:rsidRDefault="00523A05" w:rsidP="00C44DF2">
      <w:pPr>
        <w:tabs>
          <w:tab w:val="left" w:pos="0"/>
        </w:tabs>
        <w:jc w:val="both"/>
      </w:pPr>
      <w:r w:rsidRPr="00C44DF2">
        <w:rPr>
          <w:iCs/>
        </w:rPr>
        <w:t>30</w:t>
      </w:r>
      <w:r w:rsidRPr="00C44DF2">
        <w:rPr>
          <w:i/>
          <w:iCs/>
        </w:rPr>
        <w:t>. Муретов С</w:t>
      </w:r>
      <w:r w:rsidRPr="00C44DF2">
        <w:t>. Особенности литургии преждеосвященных Даров в древних греческих и славянских памятниках. М. 1896.</w:t>
      </w:r>
    </w:p>
    <w:p w:rsidR="00523A05" w:rsidRPr="00C44DF2" w:rsidRDefault="00523A05" w:rsidP="00C44DF2">
      <w:pPr>
        <w:tabs>
          <w:tab w:val="left" w:pos="2109"/>
        </w:tabs>
        <w:jc w:val="both"/>
      </w:pPr>
      <w:r w:rsidRPr="00C44DF2">
        <w:t>31. Настольная книга священнослужителя. М., 1978. Т. 4.</w:t>
      </w:r>
    </w:p>
    <w:p w:rsidR="00523A05" w:rsidRPr="00C44DF2" w:rsidRDefault="00523A05" w:rsidP="00C44DF2">
      <w:pPr>
        <w:tabs>
          <w:tab w:val="left" w:pos="1260"/>
          <w:tab w:val="left" w:pos="1440"/>
          <w:tab w:val="left" w:pos="2383"/>
        </w:tabs>
        <w:jc w:val="both"/>
      </w:pPr>
      <w:r w:rsidRPr="00C44DF2">
        <w:rPr>
          <w:iCs/>
        </w:rPr>
        <w:t>32</w:t>
      </w:r>
      <w:r w:rsidRPr="00C44DF2">
        <w:rPr>
          <w:i/>
          <w:iCs/>
        </w:rPr>
        <w:t xml:space="preserve">. </w:t>
      </w:r>
      <w:proofErr w:type="spellStart"/>
      <w:r w:rsidRPr="00C44DF2">
        <w:rPr>
          <w:i/>
          <w:iCs/>
        </w:rPr>
        <w:t>Неселовский</w:t>
      </w:r>
      <w:proofErr w:type="spellEnd"/>
      <w:r w:rsidRPr="00C44DF2">
        <w:rPr>
          <w:i/>
          <w:iCs/>
        </w:rPr>
        <w:t xml:space="preserve"> А</w:t>
      </w:r>
      <w:r w:rsidRPr="00C44DF2">
        <w:t xml:space="preserve">. Чины хиротоний и </w:t>
      </w:r>
      <w:proofErr w:type="spellStart"/>
      <w:r w:rsidRPr="00C44DF2">
        <w:t>хиротесий</w:t>
      </w:r>
      <w:proofErr w:type="spellEnd"/>
      <w:r w:rsidRPr="00C44DF2">
        <w:t>: опыт историко-археологического исследования. Каменец-Подольск, 1906.</w:t>
      </w:r>
    </w:p>
    <w:p w:rsidR="00523A05" w:rsidRPr="00C44DF2" w:rsidRDefault="00523A05" w:rsidP="00C44DF2">
      <w:pPr>
        <w:tabs>
          <w:tab w:val="left" w:pos="1260"/>
          <w:tab w:val="left" w:pos="1440"/>
          <w:tab w:val="left" w:pos="2383"/>
        </w:tabs>
        <w:jc w:val="both"/>
      </w:pPr>
      <w:r w:rsidRPr="00C44DF2">
        <w:rPr>
          <w:iCs/>
        </w:rPr>
        <w:t>33</w:t>
      </w:r>
      <w:r w:rsidRPr="00C44DF2">
        <w:rPr>
          <w:i/>
          <w:iCs/>
        </w:rPr>
        <w:t>. Николай (</w:t>
      </w:r>
      <w:proofErr w:type="spellStart"/>
      <w:r w:rsidRPr="00C44DF2">
        <w:rPr>
          <w:i/>
          <w:iCs/>
        </w:rPr>
        <w:t>Кожухаров</w:t>
      </w:r>
      <w:proofErr w:type="spellEnd"/>
      <w:r w:rsidRPr="00C44DF2">
        <w:rPr>
          <w:i/>
          <w:iCs/>
        </w:rPr>
        <w:t xml:space="preserve">), </w:t>
      </w:r>
      <w:proofErr w:type="spellStart"/>
      <w:r w:rsidRPr="00C44DF2">
        <w:rPr>
          <w:i/>
          <w:iCs/>
        </w:rPr>
        <w:t>еп</w:t>
      </w:r>
      <w:proofErr w:type="spellEnd"/>
      <w:r w:rsidRPr="00C44DF2">
        <w:t xml:space="preserve">. Введение в </w:t>
      </w:r>
      <w:proofErr w:type="spellStart"/>
      <w:r w:rsidRPr="00C44DF2">
        <w:t>Литургику</w:t>
      </w:r>
      <w:proofErr w:type="spellEnd"/>
      <w:r w:rsidRPr="00C44DF2">
        <w:t xml:space="preserve">. М., 1996. 34. </w:t>
      </w:r>
      <w:r w:rsidRPr="00C44DF2">
        <w:rPr>
          <w:i/>
          <w:iCs/>
        </w:rPr>
        <w:t>Одинцов Н. М</w:t>
      </w:r>
      <w:r w:rsidRPr="00C44DF2">
        <w:t>. Порядок общественного и частного богослужения в древней России до 16 в. СПб</w:t>
      </w:r>
      <w:proofErr w:type="gramStart"/>
      <w:r w:rsidRPr="00C44DF2">
        <w:t xml:space="preserve">., </w:t>
      </w:r>
      <w:proofErr w:type="gramEnd"/>
      <w:r w:rsidRPr="00C44DF2">
        <w:t>1881. Православная энциклопедия, т. 1. М., 2000.</w:t>
      </w:r>
    </w:p>
    <w:p w:rsidR="00523A05" w:rsidRPr="00C44DF2" w:rsidRDefault="00523A05" w:rsidP="00C44DF2">
      <w:pPr>
        <w:jc w:val="both"/>
      </w:pPr>
      <w:r w:rsidRPr="00C44DF2">
        <w:t>35. Подвижники благочестия Синайской горы. Письма паломницы 4-го века. М.</w:t>
      </w:r>
      <w:proofErr w:type="gramStart"/>
      <w:r w:rsidRPr="00C44DF2">
        <w:t xml:space="preserve"> :</w:t>
      </w:r>
      <w:proofErr w:type="gramEnd"/>
      <w:r w:rsidRPr="00C44DF2">
        <w:t xml:space="preserve"> Изд-во им. </w:t>
      </w:r>
      <w:proofErr w:type="spellStart"/>
      <w:r w:rsidRPr="00C44DF2">
        <w:t>свт</w:t>
      </w:r>
      <w:proofErr w:type="spellEnd"/>
      <w:r w:rsidRPr="00C44DF2">
        <w:t>. Игнатия Ставропольского, 2001</w:t>
      </w:r>
    </w:p>
    <w:p w:rsidR="00523A05" w:rsidRPr="00C44DF2" w:rsidRDefault="00523A05" w:rsidP="00C44DF2">
      <w:pPr>
        <w:tabs>
          <w:tab w:val="left" w:pos="2383"/>
        </w:tabs>
        <w:jc w:val="both"/>
      </w:pPr>
      <w:r w:rsidRPr="00C44DF2">
        <w:rPr>
          <w:iCs/>
        </w:rPr>
        <w:t>36</w:t>
      </w:r>
      <w:r w:rsidRPr="00C44DF2">
        <w:rPr>
          <w:i/>
          <w:iCs/>
        </w:rPr>
        <w:t xml:space="preserve">. Прилуцкий В., </w:t>
      </w:r>
      <w:proofErr w:type="spellStart"/>
      <w:r w:rsidRPr="00C44DF2">
        <w:rPr>
          <w:i/>
          <w:iCs/>
        </w:rPr>
        <w:t>свящ</w:t>
      </w:r>
      <w:proofErr w:type="spellEnd"/>
      <w:r w:rsidRPr="00C44DF2">
        <w:t>. Частное богослужение в Русской Церкви. К., 1912. М., 2000.</w:t>
      </w:r>
    </w:p>
    <w:p w:rsidR="00523A05" w:rsidRPr="00C44DF2" w:rsidRDefault="00523A05" w:rsidP="00C44DF2">
      <w:pPr>
        <w:tabs>
          <w:tab w:val="left" w:pos="1440"/>
        </w:tabs>
        <w:jc w:val="both"/>
      </w:pPr>
      <w:r w:rsidRPr="00C44DF2">
        <w:rPr>
          <w:iCs/>
        </w:rPr>
        <w:t>37</w:t>
      </w:r>
      <w:r w:rsidRPr="00C44DF2">
        <w:rPr>
          <w:i/>
          <w:iCs/>
        </w:rPr>
        <w:t>. Рубан Ю. И</w:t>
      </w:r>
      <w:r w:rsidRPr="00C44DF2">
        <w:t>. Сретение Господне. СПб</w:t>
      </w:r>
      <w:proofErr w:type="gramStart"/>
      <w:r w:rsidRPr="00C44DF2">
        <w:t xml:space="preserve">., </w:t>
      </w:r>
      <w:proofErr w:type="gramEnd"/>
      <w:r w:rsidRPr="00C44DF2">
        <w:t>1994.</w:t>
      </w:r>
    </w:p>
    <w:p w:rsidR="00523A05" w:rsidRPr="00C44DF2" w:rsidRDefault="00523A05" w:rsidP="00C44DF2">
      <w:pPr>
        <w:ind w:right="-824"/>
        <w:jc w:val="both"/>
      </w:pPr>
      <w:r w:rsidRPr="00C44DF2">
        <w:rPr>
          <w:iCs/>
        </w:rPr>
        <w:t>38</w:t>
      </w:r>
      <w:r w:rsidRPr="00C44DF2">
        <w:rPr>
          <w:i/>
          <w:iCs/>
        </w:rPr>
        <w:t xml:space="preserve">. </w:t>
      </w:r>
      <w:proofErr w:type="spellStart"/>
      <w:r w:rsidRPr="00C44DF2">
        <w:rPr>
          <w:i/>
          <w:iCs/>
        </w:rPr>
        <w:t>Скабалланович</w:t>
      </w:r>
      <w:proofErr w:type="spellEnd"/>
      <w:r w:rsidRPr="00C44DF2">
        <w:rPr>
          <w:i/>
          <w:iCs/>
        </w:rPr>
        <w:t xml:space="preserve"> М. Н.</w:t>
      </w:r>
      <w:r w:rsidRPr="00C44DF2">
        <w:t xml:space="preserve"> Толковый Типикон. М. 1995. </w:t>
      </w:r>
      <w:r w:rsidRPr="00C44DF2">
        <w:tab/>
      </w:r>
    </w:p>
    <w:p w:rsidR="00523A05" w:rsidRPr="00C44DF2" w:rsidRDefault="00523A05" w:rsidP="00C44DF2">
      <w:pPr>
        <w:tabs>
          <w:tab w:val="left" w:pos="1440"/>
        </w:tabs>
        <w:jc w:val="both"/>
      </w:pPr>
      <w:r w:rsidRPr="00C44DF2">
        <w:rPr>
          <w:iCs/>
        </w:rPr>
        <w:t>39</w:t>
      </w:r>
      <w:r w:rsidRPr="00C44DF2">
        <w:rPr>
          <w:i/>
          <w:iCs/>
        </w:rPr>
        <w:t xml:space="preserve">. </w:t>
      </w:r>
      <w:proofErr w:type="spellStart"/>
      <w:r w:rsidRPr="00C44DF2">
        <w:rPr>
          <w:i/>
          <w:iCs/>
        </w:rPr>
        <w:t>Скабалланович</w:t>
      </w:r>
      <w:proofErr w:type="spellEnd"/>
      <w:r w:rsidRPr="00C44DF2">
        <w:rPr>
          <w:i/>
          <w:iCs/>
        </w:rPr>
        <w:t xml:space="preserve"> М. Н.</w:t>
      </w:r>
      <w:r w:rsidRPr="00C44DF2">
        <w:t xml:space="preserve"> Христианские праздники. Сергиев-Посад, 1995.</w:t>
      </w:r>
    </w:p>
    <w:p w:rsidR="00523A05" w:rsidRPr="00C44DF2" w:rsidRDefault="00523A05" w:rsidP="00C44DF2">
      <w:pPr>
        <w:tabs>
          <w:tab w:val="left" w:pos="8850"/>
        </w:tabs>
        <w:jc w:val="both"/>
      </w:pPr>
      <w:r w:rsidRPr="00C44DF2">
        <w:rPr>
          <w:iCs/>
        </w:rPr>
        <w:t>40</w:t>
      </w:r>
      <w:r w:rsidRPr="00C44DF2">
        <w:rPr>
          <w:i/>
          <w:iCs/>
        </w:rPr>
        <w:t>. Слива Е. Э</w:t>
      </w:r>
      <w:r w:rsidRPr="00C44DF2">
        <w:t xml:space="preserve">. О некоторых церковнославянских Часословах </w:t>
      </w:r>
      <w:r w:rsidRPr="00C44DF2">
        <w:rPr>
          <w:lang w:val="en-US"/>
        </w:rPr>
        <w:t>XIII</w:t>
      </w:r>
      <w:r w:rsidRPr="00C44DF2">
        <w:t>-</w:t>
      </w:r>
      <w:r w:rsidRPr="00C44DF2">
        <w:rPr>
          <w:lang w:val="en-US"/>
        </w:rPr>
        <w:t>XIV</w:t>
      </w:r>
      <w:r w:rsidRPr="00C44DF2">
        <w:t xml:space="preserve"> вв. М., 1998. С. 185-197.</w:t>
      </w:r>
    </w:p>
    <w:p w:rsidR="00523A05" w:rsidRPr="00C44DF2" w:rsidRDefault="00523A05" w:rsidP="00C44DF2">
      <w:pPr>
        <w:jc w:val="both"/>
      </w:pPr>
      <w:r w:rsidRPr="00C44DF2">
        <w:t>41. Собрание древних литургий, восточных и западных, в переводе на русский язык.\ М.</w:t>
      </w:r>
      <w:proofErr w:type="gramStart"/>
      <w:r w:rsidRPr="00C44DF2">
        <w:t xml:space="preserve"> :</w:t>
      </w:r>
      <w:proofErr w:type="gramEnd"/>
      <w:r w:rsidRPr="00C44DF2">
        <w:t xml:space="preserve"> </w:t>
      </w:r>
      <w:proofErr w:type="spellStart"/>
      <w:r w:rsidRPr="00C44DF2">
        <w:t>Даръ</w:t>
      </w:r>
      <w:proofErr w:type="spellEnd"/>
      <w:r w:rsidRPr="00C44DF2">
        <w:t>, 2007</w:t>
      </w:r>
    </w:p>
    <w:p w:rsidR="00523A05" w:rsidRPr="00C44DF2" w:rsidRDefault="00523A05" w:rsidP="00C44DF2">
      <w:pPr>
        <w:tabs>
          <w:tab w:val="left" w:pos="2343"/>
          <w:tab w:val="left" w:pos="2383"/>
        </w:tabs>
        <w:jc w:val="both"/>
      </w:pPr>
      <w:r w:rsidRPr="00C44DF2">
        <w:rPr>
          <w:iCs/>
        </w:rPr>
        <w:t>42</w:t>
      </w:r>
      <w:r w:rsidRPr="00C44DF2">
        <w:rPr>
          <w:i/>
          <w:iCs/>
        </w:rPr>
        <w:t>. Сове Б. И</w:t>
      </w:r>
      <w:r w:rsidRPr="00C44DF2">
        <w:t xml:space="preserve">. История литургической науки в России. Ученые записки РПУ ап. Иоанна Богослова. М., 1996. </w:t>
      </w:r>
      <w:proofErr w:type="spellStart"/>
      <w:r w:rsidRPr="00C44DF2">
        <w:t>Вып</w:t>
      </w:r>
      <w:proofErr w:type="spellEnd"/>
      <w:r w:rsidRPr="00C44DF2">
        <w:t>. 2. С. 31-98.</w:t>
      </w:r>
    </w:p>
    <w:p w:rsidR="00523A05" w:rsidRPr="00C44DF2" w:rsidRDefault="00523A05" w:rsidP="00C44DF2">
      <w:pPr>
        <w:tabs>
          <w:tab w:val="left" w:pos="1440"/>
        </w:tabs>
        <w:jc w:val="both"/>
      </w:pPr>
      <w:r w:rsidRPr="00C44DF2">
        <w:rPr>
          <w:iCs/>
        </w:rPr>
        <w:t>43</w:t>
      </w:r>
      <w:r w:rsidRPr="00C44DF2">
        <w:rPr>
          <w:i/>
          <w:iCs/>
        </w:rPr>
        <w:t xml:space="preserve">. </w:t>
      </w:r>
      <w:proofErr w:type="gramStart"/>
      <w:r w:rsidRPr="00C44DF2">
        <w:rPr>
          <w:i/>
          <w:iCs/>
        </w:rPr>
        <w:t>Спасский</w:t>
      </w:r>
      <w:proofErr w:type="gramEnd"/>
      <w:r w:rsidRPr="00C44DF2">
        <w:rPr>
          <w:i/>
          <w:iCs/>
        </w:rPr>
        <w:t xml:space="preserve"> Ф. Г</w:t>
      </w:r>
      <w:r w:rsidRPr="00C44DF2">
        <w:t xml:space="preserve">. Русское литургическое творчество. Париж, 1951. </w:t>
      </w:r>
    </w:p>
    <w:p w:rsidR="00523A05" w:rsidRPr="00C44DF2" w:rsidRDefault="00523A05" w:rsidP="00C44DF2">
      <w:pPr>
        <w:jc w:val="both"/>
      </w:pPr>
      <w:r w:rsidRPr="00C44DF2">
        <w:rPr>
          <w:iCs/>
        </w:rPr>
        <w:t>44</w:t>
      </w:r>
      <w:r w:rsidRPr="00C44DF2">
        <w:rPr>
          <w:i/>
          <w:iCs/>
        </w:rPr>
        <w:t>. Тафт Р. Ф.</w:t>
      </w:r>
      <w:r w:rsidRPr="00C44DF2">
        <w:t xml:space="preserve"> Византийский церковный обряд, пер. с англ. СПб</w:t>
      </w:r>
      <w:proofErr w:type="gramStart"/>
      <w:r w:rsidRPr="00C44DF2">
        <w:t xml:space="preserve">., </w:t>
      </w:r>
      <w:proofErr w:type="gramEnd"/>
      <w:r w:rsidRPr="00C44DF2">
        <w:t>2000.</w:t>
      </w:r>
    </w:p>
    <w:p w:rsidR="00523A05" w:rsidRPr="00C44DF2" w:rsidRDefault="00523A05" w:rsidP="00C44DF2">
      <w:pPr>
        <w:tabs>
          <w:tab w:val="left" w:pos="2520"/>
        </w:tabs>
        <w:jc w:val="both"/>
      </w:pPr>
      <w:r w:rsidRPr="00C44DF2">
        <w:rPr>
          <w:iCs/>
        </w:rPr>
        <w:t>45</w:t>
      </w:r>
      <w:r w:rsidRPr="00C44DF2">
        <w:rPr>
          <w:i/>
          <w:iCs/>
        </w:rPr>
        <w:t>. Турилов А. А</w:t>
      </w:r>
      <w:r w:rsidRPr="00C44DF2">
        <w:t xml:space="preserve">. Духовная литература и письменность 10-17 вв. Прав. </w:t>
      </w:r>
      <w:proofErr w:type="spellStart"/>
      <w:r w:rsidRPr="00C44DF2">
        <w:t>Энц</w:t>
      </w:r>
      <w:proofErr w:type="spellEnd"/>
      <w:r w:rsidRPr="00C44DF2">
        <w:t>. Т. РПЦ. М., 2000. С. 372-406.</w:t>
      </w:r>
    </w:p>
    <w:p w:rsidR="00523A05" w:rsidRPr="00C44DF2" w:rsidRDefault="00523A05" w:rsidP="00C44DF2">
      <w:pPr>
        <w:tabs>
          <w:tab w:val="left" w:pos="2340"/>
        </w:tabs>
        <w:jc w:val="both"/>
      </w:pPr>
      <w:r w:rsidRPr="00C44DF2">
        <w:rPr>
          <w:iCs/>
        </w:rPr>
        <w:t>46</w:t>
      </w:r>
      <w:r w:rsidRPr="00C44DF2">
        <w:rPr>
          <w:i/>
          <w:iCs/>
        </w:rPr>
        <w:t>. Успенский Н. Д</w:t>
      </w:r>
      <w:r w:rsidRPr="00C44DF2">
        <w:t xml:space="preserve">. </w:t>
      </w:r>
      <w:proofErr w:type="gramStart"/>
      <w:r w:rsidRPr="00C44DF2">
        <w:t>Богослужебные</w:t>
      </w:r>
      <w:proofErr w:type="gramEnd"/>
      <w:r w:rsidRPr="00C44DF2">
        <w:t xml:space="preserve"> </w:t>
      </w:r>
      <w:proofErr w:type="spellStart"/>
      <w:r w:rsidRPr="00C44DF2">
        <w:t>отпусты</w:t>
      </w:r>
      <w:proofErr w:type="spellEnd"/>
      <w:r w:rsidRPr="00C44DF2">
        <w:t>. Богослужебные указания на 1998 г. М., 1997.</w:t>
      </w:r>
    </w:p>
    <w:p w:rsidR="00523A05" w:rsidRPr="00C44DF2" w:rsidRDefault="00523A05" w:rsidP="00C44DF2">
      <w:pPr>
        <w:tabs>
          <w:tab w:val="left" w:pos="477"/>
        </w:tabs>
        <w:jc w:val="both"/>
      </w:pPr>
      <w:r w:rsidRPr="00C44DF2">
        <w:rPr>
          <w:iCs/>
        </w:rPr>
        <w:lastRenderedPageBreak/>
        <w:t>47</w:t>
      </w:r>
      <w:r w:rsidRPr="00C44DF2">
        <w:rPr>
          <w:i/>
          <w:iCs/>
        </w:rPr>
        <w:t>. Успенский Н. Д.</w:t>
      </w:r>
      <w:r w:rsidRPr="00C44DF2">
        <w:t xml:space="preserve"> Коллизия двух богословий в исправлении русских богослужебных книг в 17 веке. БТ. 1975. Сб. 13. Стр. 148-171.</w:t>
      </w:r>
    </w:p>
    <w:p w:rsidR="00523A05" w:rsidRPr="00C44DF2" w:rsidRDefault="00523A05" w:rsidP="00C44DF2">
      <w:pPr>
        <w:jc w:val="both"/>
      </w:pPr>
      <w:r w:rsidRPr="00C44DF2">
        <w:rPr>
          <w:iCs/>
        </w:rPr>
        <w:t>48</w:t>
      </w:r>
      <w:r w:rsidRPr="00C44DF2">
        <w:rPr>
          <w:i/>
          <w:iCs/>
        </w:rPr>
        <w:t>. Успенский Н. Д.</w:t>
      </w:r>
      <w:r w:rsidRPr="00C44DF2">
        <w:t xml:space="preserve"> Чин всенощного бдения на православном Востоке и в Русской Церкви. БТ. Сб. 18. С. 5-117; Сб. 19. С. 3-69.</w:t>
      </w:r>
    </w:p>
    <w:p w:rsidR="00523A05" w:rsidRPr="00C44DF2" w:rsidRDefault="00523A05" w:rsidP="00C44DF2">
      <w:pPr>
        <w:tabs>
          <w:tab w:val="left" w:pos="2383"/>
        </w:tabs>
        <w:jc w:val="both"/>
      </w:pPr>
      <w:r w:rsidRPr="00C44DF2">
        <w:rPr>
          <w:iCs/>
        </w:rPr>
        <w:t>49</w:t>
      </w:r>
      <w:r w:rsidRPr="00C44DF2">
        <w:rPr>
          <w:i/>
          <w:iCs/>
        </w:rPr>
        <w:t xml:space="preserve">. Филарет, </w:t>
      </w:r>
      <w:proofErr w:type="spellStart"/>
      <w:r w:rsidRPr="00C44DF2">
        <w:rPr>
          <w:i/>
          <w:iCs/>
        </w:rPr>
        <w:t>иером</w:t>
      </w:r>
      <w:proofErr w:type="spellEnd"/>
      <w:r w:rsidRPr="00C44DF2">
        <w:t xml:space="preserve">. Опыт сличения церковных </w:t>
      </w:r>
      <w:proofErr w:type="spellStart"/>
      <w:r w:rsidRPr="00C44DF2">
        <w:t>чинопоследований</w:t>
      </w:r>
      <w:proofErr w:type="spellEnd"/>
      <w:r w:rsidRPr="00C44DF2">
        <w:t xml:space="preserve"> по изложению церковно-богослужебных книг московской печати, изданных первыми пятью патриархами… М., 1875. </w:t>
      </w:r>
    </w:p>
    <w:p w:rsidR="00523A05" w:rsidRPr="00C44DF2" w:rsidRDefault="00523A05" w:rsidP="00C44DF2">
      <w:pPr>
        <w:tabs>
          <w:tab w:val="left" w:pos="2383"/>
        </w:tabs>
        <w:jc w:val="both"/>
      </w:pPr>
      <w:r w:rsidRPr="00C44DF2">
        <w:rPr>
          <w:iCs/>
        </w:rPr>
        <w:t>50</w:t>
      </w:r>
      <w:r w:rsidRPr="00C44DF2">
        <w:rPr>
          <w:i/>
          <w:iCs/>
        </w:rPr>
        <w:t xml:space="preserve">. Хью </w:t>
      </w:r>
      <w:proofErr w:type="spellStart"/>
      <w:r w:rsidRPr="00C44DF2">
        <w:rPr>
          <w:i/>
          <w:iCs/>
        </w:rPr>
        <w:t>Уайбру</w:t>
      </w:r>
      <w:proofErr w:type="spellEnd"/>
      <w:r w:rsidRPr="00C44DF2">
        <w:t>. Православная Литургия: Развитие евхаристического богослужения византийского обряда. М., 2000.</w:t>
      </w:r>
    </w:p>
    <w:p w:rsidR="00523A05" w:rsidRPr="00C44DF2" w:rsidRDefault="00523A05" w:rsidP="00C44DF2">
      <w:pPr>
        <w:jc w:val="both"/>
      </w:pPr>
      <w:r w:rsidRPr="00C44DF2">
        <w:rPr>
          <w:iCs/>
        </w:rPr>
        <w:t>51</w:t>
      </w:r>
      <w:r w:rsidRPr="00C44DF2">
        <w:rPr>
          <w:i/>
          <w:iCs/>
        </w:rPr>
        <w:t xml:space="preserve">. </w:t>
      </w:r>
      <w:proofErr w:type="spellStart"/>
      <w:r w:rsidRPr="00C44DF2">
        <w:rPr>
          <w:i/>
          <w:iCs/>
        </w:rPr>
        <w:t>Шмеман</w:t>
      </w:r>
      <w:proofErr w:type="spellEnd"/>
      <w:r w:rsidRPr="00C44DF2">
        <w:rPr>
          <w:i/>
          <w:iCs/>
        </w:rPr>
        <w:t xml:space="preserve"> А., </w:t>
      </w:r>
      <w:proofErr w:type="spellStart"/>
      <w:r w:rsidRPr="00C44DF2">
        <w:rPr>
          <w:i/>
          <w:iCs/>
        </w:rPr>
        <w:t>прот</w:t>
      </w:r>
      <w:proofErr w:type="spellEnd"/>
      <w:r w:rsidRPr="00C44DF2">
        <w:t xml:space="preserve">. Великий пост. М., 1993.  </w:t>
      </w:r>
    </w:p>
    <w:p w:rsidR="00523A05" w:rsidRPr="00C44DF2" w:rsidRDefault="00523A05" w:rsidP="00C44DF2">
      <w:pPr>
        <w:tabs>
          <w:tab w:val="left" w:pos="2343"/>
          <w:tab w:val="left" w:pos="2383"/>
        </w:tabs>
        <w:jc w:val="both"/>
      </w:pPr>
      <w:r w:rsidRPr="00C44DF2">
        <w:rPr>
          <w:iCs/>
        </w:rPr>
        <w:t>52</w:t>
      </w:r>
      <w:r w:rsidRPr="00C44DF2">
        <w:rPr>
          <w:i/>
          <w:iCs/>
        </w:rPr>
        <w:t xml:space="preserve">. </w:t>
      </w:r>
      <w:proofErr w:type="spellStart"/>
      <w:r w:rsidRPr="00C44DF2">
        <w:rPr>
          <w:i/>
          <w:iCs/>
        </w:rPr>
        <w:t>Шмеман</w:t>
      </w:r>
      <w:proofErr w:type="spellEnd"/>
      <w:r w:rsidRPr="00C44DF2">
        <w:t xml:space="preserve"> </w:t>
      </w:r>
      <w:r w:rsidRPr="00C44DF2">
        <w:rPr>
          <w:i/>
          <w:iCs/>
        </w:rPr>
        <w:t xml:space="preserve">А. , </w:t>
      </w:r>
      <w:proofErr w:type="spellStart"/>
      <w:r w:rsidRPr="00C44DF2">
        <w:rPr>
          <w:i/>
          <w:iCs/>
        </w:rPr>
        <w:t>прот</w:t>
      </w:r>
      <w:proofErr w:type="spellEnd"/>
      <w:r w:rsidRPr="00C44DF2">
        <w:rPr>
          <w:i/>
          <w:iCs/>
        </w:rPr>
        <w:t>.</w:t>
      </w:r>
      <w:r w:rsidRPr="00C44DF2">
        <w:t xml:space="preserve"> Введение в литургическое богословие. М., 1996.</w:t>
      </w:r>
    </w:p>
    <w:p w:rsidR="00523A05" w:rsidRPr="00C44DF2" w:rsidRDefault="00523A05" w:rsidP="00C44DF2">
      <w:pPr>
        <w:jc w:val="both"/>
      </w:pPr>
      <w:r w:rsidRPr="00C44DF2">
        <w:rPr>
          <w:iCs/>
        </w:rPr>
        <w:t>53</w:t>
      </w:r>
      <w:r w:rsidRPr="00C44DF2">
        <w:rPr>
          <w:i/>
          <w:iCs/>
        </w:rPr>
        <w:t xml:space="preserve">. </w:t>
      </w:r>
      <w:proofErr w:type="spellStart"/>
      <w:r w:rsidRPr="00C44DF2">
        <w:rPr>
          <w:i/>
          <w:iCs/>
        </w:rPr>
        <w:t>Шмеман</w:t>
      </w:r>
      <w:proofErr w:type="spellEnd"/>
      <w:r w:rsidRPr="00C44DF2">
        <w:rPr>
          <w:i/>
          <w:iCs/>
        </w:rPr>
        <w:t xml:space="preserve"> А. , </w:t>
      </w:r>
      <w:proofErr w:type="spellStart"/>
      <w:r w:rsidRPr="00C44DF2">
        <w:rPr>
          <w:i/>
          <w:iCs/>
        </w:rPr>
        <w:t>прот</w:t>
      </w:r>
      <w:proofErr w:type="spellEnd"/>
      <w:r w:rsidRPr="00C44DF2">
        <w:t>. Евхаристия. М., 1993</w:t>
      </w:r>
    </w:p>
    <w:p w:rsidR="004B64F3" w:rsidRDefault="004B64F3" w:rsidP="00C44DF2">
      <w:pPr>
        <w:pStyle w:val="10"/>
        <w:spacing w:line="276" w:lineRule="auto"/>
      </w:pPr>
      <w:bookmarkStart w:id="142" w:name="_GoBack"/>
      <w:bookmarkEnd w:id="142"/>
    </w:p>
    <w:p w:rsidR="00523A05" w:rsidRPr="00C44DF2" w:rsidRDefault="003604A9" w:rsidP="00C44DF2">
      <w:pPr>
        <w:pStyle w:val="10"/>
        <w:spacing w:line="276" w:lineRule="auto"/>
      </w:pPr>
      <w:bookmarkStart w:id="143" w:name="_Toc508809200"/>
      <w:r w:rsidRPr="00C44DF2">
        <w:t>Интернет-ресурсы</w:t>
      </w:r>
      <w:bookmarkEnd w:id="143"/>
    </w:p>
    <w:p w:rsidR="00523A05" w:rsidRPr="00C44DF2" w:rsidRDefault="00211D96" w:rsidP="00C44DF2">
      <w:pPr>
        <w:pStyle w:val="1"/>
        <w:numPr>
          <w:ilvl w:val="0"/>
          <w:numId w:val="0"/>
        </w:numPr>
        <w:spacing w:before="0" w:after="120"/>
        <w:jc w:val="both"/>
        <w:rPr>
          <w:b w:val="0"/>
        </w:rPr>
      </w:pPr>
      <w:hyperlink r:id="rId9" w:history="1">
        <w:r w:rsidR="00523A05" w:rsidRPr="00C44DF2">
          <w:rPr>
            <w:rStyle w:val="af0"/>
            <w:b w:val="0"/>
          </w:rPr>
          <w:t>http://www.pravenc.ru</w:t>
        </w:r>
      </w:hyperlink>
    </w:p>
    <w:p w:rsidR="00523A05" w:rsidRPr="00C44DF2" w:rsidRDefault="00211D96" w:rsidP="00C44DF2">
      <w:pPr>
        <w:pStyle w:val="1"/>
        <w:numPr>
          <w:ilvl w:val="0"/>
          <w:numId w:val="0"/>
        </w:numPr>
        <w:spacing w:before="0" w:after="120"/>
        <w:jc w:val="both"/>
        <w:rPr>
          <w:b w:val="0"/>
        </w:rPr>
      </w:pPr>
      <w:hyperlink r:id="rId10" w:history="1">
        <w:r w:rsidR="00523A05" w:rsidRPr="00C44DF2">
          <w:rPr>
            <w:rStyle w:val="af0"/>
            <w:b w:val="0"/>
          </w:rPr>
          <w:t>http://www.mhzh.ru</w:t>
        </w:r>
      </w:hyperlink>
    </w:p>
    <w:p w:rsidR="00523A05" w:rsidRPr="00C44DF2" w:rsidRDefault="00211D96" w:rsidP="00C44DF2">
      <w:pPr>
        <w:jc w:val="both"/>
        <w:rPr>
          <w:rStyle w:val="af0"/>
        </w:rPr>
      </w:pPr>
      <w:hyperlink r:id="rId11" w:history="1">
        <w:r w:rsidR="00523A05" w:rsidRPr="00C44DF2">
          <w:rPr>
            <w:rStyle w:val="af0"/>
          </w:rPr>
          <w:t>http://www.bogoslov.ru</w:t>
        </w:r>
      </w:hyperlink>
    </w:p>
    <w:p w:rsidR="004B64F3" w:rsidRDefault="004B64F3" w:rsidP="00C44DF2">
      <w:pPr>
        <w:pStyle w:val="10"/>
        <w:spacing w:line="276" w:lineRule="auto"/>
      </w:pPr>
    </w:p>
    <w:p w:rsidR="00523A05" w:rsidRPr="00C44DF2" w:rsidRDefault="00523A05" w:rsidP="00C44DF2">
      <w:pPr>
        <w:pStyle w:val="10"/>
        <w:spacing w:line="276" w:lineRule="auto"/>
      </w:pPr>
      <w:bookmarkStart w:id="144" w:name="_Toc508809201"/>
      <w:r w:rsidRPr="00C44DF2">
        <w:t xml:space="preserve">Методические указания для </w:t>
      </w:r>
      <w:proofErr w:type="gramStart"/>
      <w:r w:rsidRPr="00C44DF2">
        <w:t>обучающихся</w:t>
      </w:r>
      <w:proofErr w:type="gramEnd"/>
      <w:r w:rsidRPr="00C44DF2">
        <w:t xml:space="preserve"> по освоению дисциплины</w:t>
      </w:r>
      <w:bookmarkEnd w:id="144"/>
      <w:r w:rsidRPr="00C44DF2">
        <w:t xml:space="preserve">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В качестве практической работы студентам предлагается моделирование церковной службы в учебных целях, с использованием богослужебных книг. Практическая работа выполняется письменно или устно. Работа заключается в нахождении всех текстов, составляющих заданную службу, в богослужебных книгах и расположении их в соответствующем Уставу порядке. </w:t>
      </w:r>
      <w:proofErr w:type="gramStart"/>
      <w:r w:rsidRPr="00C44DF2">
        <w:rPr>
          <w:b w:val="0"/>
        </w:rPr>
        <w:t>Тексты, по возможности, указываются все, и, кроме того, могут быть указаны и некоторые священнодействия (</w:t>
      </w:r>
      <w:r w:rsidRPr="00C44DF2">
        <w:rPr>
          <w:b w:val="0"/>
          <w:i/>
        </w:rPr>
        <w:t>каждение</w:t>
      </w:r>
      <w:r w:rsidRPr="00C44DF2">
        <w:rPr>
          <w:b w:val="0"/>
        </w:rPr>
        <w:t xml:space="preserve">, облачение, </w:t>
      </w:r>
      <w:proofErr w:type="spellStart"/>
      <w:r w:rsidRPr="00C44DF2">
        <w:rPr>
          <w:b w:val="0"/>
          <w:i/>
        </w:rPr>
        <w:t>вжигание</w:t>
      </w:r>
      <w:proofErr w:type="spellEnd"/>
      <w:r w:rsidRPr="00C44DF2">
        <w:rPr>
          <w:b w:val="0"/>
          <w:i/>
        </w:rPr>
        <w:t xml:space="preserve"> и гашение</w:t>
      </w:r>
      <w:r w:rsidRPr="00C44DF2">
        <w:rPr>
          <w:b w:val="0"/>
        </w:rPr>
        <w:t xml:space="preserve"> светильников, </w:t>
      </w:r>
      <w:r w:rsidRPr="00C44DF2">
        <w:rPr>
          <w:b w:val="0"/>
          <w:i/>
        </w:rPr>
        <w:t xml:space="preserve">отверстие и </w:t>
      </w:r>
      <w:proofErr w:type="spellStart"/>
      <w:r w:rsidRPr="00C44DF2">
        <w:rPr>
          <w:b w:val="0"/>
          <w:i/>
        </w:rPr>
        <w:t>затворение</w:t>
      </w:r>
      <w:proofErr w:type="spellEnd"/>
      <w:r w:rsidRPr="00C44DF2">
        <w:rPr>
          <w:b w:val="0"/>
        </w:rPr>
        <w:t xml:space="preserve"> св. врат и т. д.). </w:t>
      </w:r>
      <w:proofErr w:type="gramEnd"/>
    </w:p>
    <w:p w:rsidR="00523A05" w:rsidRPr="00C44DF2" w:rsidRDefault="00523A05" w:rsidP="00C44DF2">
      <w:pPr>
        <w:pStyle w:val="1"/>
        <w:numPr>
          <w:ilvl w:val="0"/>
          <w:numId w:val="0"/>
        </w:numPr>
        <w:tabs>
          <w:tab w:val="clear" w:pos="993"/>
          <w:tab w:val="left" w:pos="0"/>
        </w:tabs>
        <w:spacing w:before="0" w:after="120"/>
        <w:jc w:val="both"/>
        <w:rPr>
          <w:b w:val="0"/>
        </w:rPr>
      </w:pPr>
      <w:proofErr w:type="gramStart"/>
      <w:r w:rsidRPr="00C44DF2">
        <w:rPr>
          <w:b w:val="0"/>
        </w:rPr>
        <w:t>В задании: 1) оговариваются «условия» для практической работы: период церковного года (период пения Октоиха или Триоди Постной, Цветной), день недели, текущий глас по Октоиху, число месяца по Месяцеслову (как правило, по старому стилю), название праздника или имена святых, память которых совершается в назначенный день, посвящение храма, в котором совершается моделируемая служба;</w:t>
      </w:r>
      <w:proofErr w:type="gramEnd"/>
      <w:r w:rsidRPr="00C44DF2">
        <w:rPr>
          <w:b w:val="0"/>
        </w:rPr>
        <w:t xml:space="preserve"> 2) указывается, что именно должен сделать </w:t>
      </w:r>
      <w:proofErr w:type="gramStart"/>
      <w:r w:rsidRPr="00C44DF2">
        <w:rPr>
          <w:b w:val="0"/>
        </w:rPr>
        <w:t>студент</w:t>
      </w:r>
      <w:proofErr w:type="gramEnd"/>
      <w:r w:rsidRPr="00C44DF2">
        <w:rPr>
          <w:b w:val="0"/>
        </w:rPr>
        <w:t>: какие службы дневного круга заданного дня или части этих служб нужно составить, нужно ли составлять эти службы целиком или только изменяемые части, на что обратить внимание в первую очередь и т. д.</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Ознакомившись с заданием, студент должен определить «знак праздника Месяцеслова» для службы Минеи по составу текстов и типы служб, которые ему предстоит составить. </w:t>
      </w:r>
      <w:r w:rsidRPr="00C44DF2">
        <w:rPr>
          <w:b w:val="0"/>
        </w:rPr>
        <w:lastRenderedPageBreak/>
        <w:t xml:space="preserve">Это умение студенты должны приобрести в начале семинарского курса, а именно на материале семинара 3. Затем нужно правильно выбрать нужную главу Типикона (или учебного пособия), в которой изложен устав или образец для заданной службы. Этой главой студент будет пользоваться при выполнении работы.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Когда приготовления закончены, студент приступает к выполнению работы. Он подбирает все тексты, составляющие заданную службу, из богослужебных книг и располагает их в надлежащем порядке. При выполнении задания студент перечисляет службы дневного круга для заданн</w:t>
      </w:r>
      <w:r w:rsidR="00577367" w:rsidRPr="00C44DF2">
        <w:rPr>
          <w:b w:val="0"/>
        </w:rPr>
        <w:t>о</w:t>
      </w:r>
      <w:r w:rsidRPr="00C44DF2">
        <w:rPr>
          <w:b w:val="0"/>
        </w:rPr>
        <w:t xml:space="preserve">го дня, затем приступает к самому заданию. Все тексты, составляющие службу, обозначаются в работе названием и первыми двумя-тремя словами текста. Обязательно указывается книга, из которой взят тот или иной текст, способ его исполнения, на какой глас этот текст поется (для песнопений) и кто из священнослужителей его произносит. Могут также упоминаться необходимые уставные указания и некоторые священнодействия, сопровождающие службу.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Имеют значение не только сами тексты, но и способ их исполнения (чтение, пение), на какой глас и кем из священно- и церковнослужителей эти тексты исполняются.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Начинается работа, как и любая церковная служба, с начального возгласа священника. Если описывается пение стихир или других текстов со стихами, то необходимо приводить как стихиры, так и стихи по отдельности. При описании канона должен быть помещен устав канона в этот день, т. е. какие каноны и "на сколько единиц" поются, какая должна быть </w:t>
      </w:r>
      <w:r w:rsidRPr="00C44DF2">
        <w:rPr>
          <w:b w:val="0"/>
          <w:i/>
        </w:rPr>
        <w:t>катавасия</w:t>
      </w:r>
      <w:r w:rsidRPr="00C44DF2">
        <w:rPr>
          <w:b w:val="0"/>
        </w:rPr>
        <w:t xml:space="preserve"> (</w:t>
      </w:r>
      <w:r w:rsidRPr="00C44DF2">
        <w:rPr>
          <w:b w:val="0"/>
          <w:i/>
        </w:rPr>
        <w:t>покрывающие ирмосы</w:t>
      </w:r>
      <w:r w:rsidRPr="00C44DF2">
        <w:rPr>
          <w:b w:val="0"/>
        </w:rPr>
        <w:t xml:space="preserve">) и какие тексты звучат после 3-й, 6-й и 9-й песней, а также, будет ли петься </w:t>
      </w:r>
      <w:r w:rsidRPr="00C44DF2">
        <w:rPr>
          <w:b w:val="0"/>
          <w:i/>
        </w:rPr>
        <w:t xml:space="preserve">Честнейшая </w:t>
      </w:r>
      <w:r w:rsidRPr="00C44DF2">
        <w:rPr>
          <w:b w:val="0"/>
        </w:rPr>
        <w:t xml:space="preserve">и </w:t>
      </w:r>
      <w:r w:rsidRPr="00C44DF2">
        <w:rPr>
          <w:b w:val="0"/>
          <w:i/>
        </w:rPr>
        <w:t>Достойно есть.</w:t>
      </w:r>
      <w:r w:rsidRPr="00C44DF2">
        <w:rPr>
          <w:b w:val="0"/>
        </w:rPr>
        <w:t xml:space="preserve"> Затем подробно, с обозначением каждого припева и каждого тропаря, излагается </w:t>
      </w:r>
      <w:proofErr w:type="spellStart"/>
      <w:r w:rsidRPr="00C44DF2">
        <w:rPr>
          <w:b w:val="0"/>
        </w:rPr>
        <w:t>последование</w:t>
      </w:r>
      <w:proofErr w:type="spellEnd"/>
      <w:r w:rsidRPr="00C44DF2">
        <w:rPr>
          <w:b w:val="0"/>
        </w:rPr>
        <w:t xml:space="preserve"> одной какой-нибудь песни (по выбору преподавателя). Если эти каноны содержат </w:t>
      </w:r>
      <w:proofErr w:type="spellStart"/>
      <w:r w:rsidRPr="00C44DF2">
        <w:rPr>
          <w:b w:val="0"/>
        </w:rPr>
        <w:t>трипеснцы</w:t>
      </w:r>
      <w:proofErr w:type="spellEnd"/>
      <w:r w:rsidRPr="00C44DF2">
        <w:rPr>
          <w:b w:val="0"/>
        </w:rPr>
        <w:t xml:space="preserve">, т. е. состоит из песней разного типа, то подробно излагаются по одной песни для каждого типа.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Остальные подробности выполнения контрольных работ в каждом отдельном случае остаются на усмотрение преподавателя. </w:t>
      </w:r>
    </w:p>
    <w:p w:rsidR="00523A05" w:rsidRPr="00C44DF2" w:rsidRDefault="00523A05" w:rsidP="00C44DF2">
      <w:pPr>
        <w:pStyle w:val="1"/>
        <w:numPr>
          <w:ilvl w:val="0"/>
          <w:numId w:val="0"/>
        </w:numPr>
        <w:spacing w:before="0" w:after="120"/>
        <w:ind w:left="567"/>
        <w:jc w:val="both"/>
      </w:pPr>
    </w:p>
    <w:p w:rsidR="00523A05" w:rsidRPr="00C44DF2" w:rsidRDefault="00283AA8" w:rsidP="00C44DF2">
      <w:pPr>
        <w:pStyle w:val="10"/>
        <w:spacing w:line="276" w:lineRule="auto"/>
      </w:pPr>
      <w:bookmarkStart w:id="145" w:name="_Toc508809202"/>
      <w:r w:rsidRPr="00C44DF2">
        <w:t>Материально-техническая база для осуществления образовательного процесса</w:t>
      </w:r>
      <w:bookmarkEnd w:id="145"/>
    </w:p>
    <w:p w:rsidR="001744B4" w:rsidRPr="001744B4" w:rsidRDefault="00523A05" w:rsidP="00C44DF2">
      <w:pPr>
        <w:pStyle w:val="a3"/>
        <w:keepLines w:val="0"/>
        <w:tabs>
          <w:tab w:val="left" w:pos="851"/>
        </w:tabs>
        <w:spacing w:after="120" w:line="276" w:lineRule="auto"/>
        <w:ind w:firstLine="0"/>
      </w:pPr>
      <w:r w:rsidRPr="00C44DF2">
        <w:t>Наличие в библиотеке вуза богослужебных книг и литературы в соответствии с нормами обеспеченности учебной литературой. Возможность использовать комплекты богослужебных книг на занятиях.</w:t>
      </w:r>
    </w:p>
    <w:p w:rsidR="0058440A" w:rsidRPr="00FA560C" w:rsidRDefault="0058440A" w:rsidP="0058440A"/>
    <w:p w:rsidR="0058440A" w:rsidRPr="00FA560C" w:rsidRDefault="0058440A" w:rsidP="0058440A">
      <w:pPr>
        <w:jc w:val="both"/>
        <w:rPr>
          <w:i/>
        </w:rPr>
      </w:pPr>
      <w:r w:rsidRPr="00FA560C">
        <w:rPr>
          <w:i/>
        </w:rPr>
        <w:t xml:space="preserve">Рабочая программа дисциплины разработана на кафедре </w:t>
      </w:r>
      <w:r>
        <w:rPr>
          <w:i/>
        </w:rPr>
        <w:t>Практического богословия</w:t>
      </w:r>
      <w:r w:rsidRPr="00FA560C">
        <w:rPr>
          <w:i/>
        </w:rPr>
        <w:t xml:space="preserve"> Богословского факультета </w:t>
      </w:r>
      <w:proofErr w:type="spellStart"/>
      <w:r w:rsidRPr="00FA560C">
        <w:rPr>
          <w:i/>
        </w:rPr>
        <w:t>ПСТГУ</w:t>
      </w:r>
      <w:proofErr w:type="spellEnd"/>
      <w:r w:rsidRPr="00FA560C">
        <w:rPr>
          <w:i/>
        </w:rPr>
        <w:t xml:space="preserve"> для </w:t>
      </w:r>
      <w:proofErr w:type="spellStart"/>
      <w:r w:rsidRPr="00FA560C">
        <w:rPr>
          <w:i/>
        </w:rPr>
        <w:t>ПСТБИ</w:t>
      </w:r>
      <w:proofErr w:type="spellEnd"/>
      <w:r w:rsidRPr="00FA560C">
        <w:rPr>
          <w:i/>
        </w:rPr>
        <w:t xml:space="preserve"> согласно требованиям Договора № 498 о сетевой форме реализации </w:t>
      </w:r>
      <w:proofErr w:type="spellStart"/>
      <w:r w:rsidRPr="00FA560C">
        <w:rPr>
          <w:i/>
        </w:rPr>
        <w:t>ООП</w:t>
      </w:r>
      <w:proofErr w:type="spellEnd"/>
      <w:r w:rsidRPr="00FA560C">
        <w:rPr>
          <w:i/>
        </w:rPr>
        <w:t>.</w:t>
      </w:r>
    </w:p>
    <w:p w:rsidR="0058440A" w:rsidRDefault="0058440A" w:rsidP="00C44DF2">
      <w:pPr>
        <w:pStyle w:val="a3"/>
        <w:keepLines w:val="0"/>
        <w:tabs>
          <w:tab w:val="left" w:pos="851"/>
        </w:tabs>
        <w:spacing w:after="120" w:line="276" w:lineRule="auto"/>
        <w:ind w:firstLine="0"/>
        <w:rPr>
          <w:i/>
        </w:rPr>
      </w:pPr>
    </w:p>
    <w:p w:rsidR="00283AA8" w:rsidRPr="00C44DF2" w:rsidRDefault="00283AA8" w:rsidP="00C44DF2">
      <w:pPr>
        <w:pStyle w:val="a3"/>
        <w:keepLines w:val="0"/>
        <w:tabs>
          <w:tab w:val="left" w:pos="851"/>
        </w:tabs>
        <w:spacing w:after="120" w:line="276" w:lineRule="auto"/>
        <w:ind w:firstLine="0"/>
        <w:rPr>
          <w:i/>
        </w:rPr>
      </w:pPr>
      <w:r w:rsidRPr="00C44DF2">
        <w:rPr>
          <w:i/>
        </w:rPr>
        <w:t xml:space="preserve">Автор: </w:t>
      </w:r>
      <w:proofErr w:type="spellStart"/>
      <w:r w:rsidRPr="00C44DF2">
        <w:rPr>
          <w:i/>
        </w:rPr>
        <w:t>Красовицкий</w:t>
      </w:r>
      <w:proofErr w:type="spellEnd"/>
      <w:r w:rsidRPr="00C44DF2">
        <w:rPr>
          <w:i/>
        </w:rPr>
        <w:t xml:space="preserve"> </w:t>
      </w:r>
      <w:proofErr w:type="spellStart"/>
      <w:r w:rsidRPr="00C44DF2">
        <w:rPr>
          <w:i/>
        </w:rPr>
        <w:t>И.А</w:t>
      </w:r>
      <w:proofErr w:type="spellEnd"/>
      <w:r w:rsidRPr="00C44DF2">
        <w:rPr>
          <w:i/>
        </w:rPr>
        <w:t>.</w:t>
      </w:r>
    </w:p>
    <w:p w:rsidR="00283AA8" w:rsidRPr="00C44DF2" w:rsidRDefault="00283AA8" w:rsidP="00C44DF2">
      <w:pPr>
        <w:pStyle w:val="a3"/>
        <w:keepLines w:val="0"/>
        <w:tabs>
          <w:tab w:val="left" w:pos="851"/>
        </w:tabs>
        <w:spacing w:after="120" w:line="276" w:lineRule="auto"/>
        <w:ind w:firstLine="0"/>
        <w:rPr>
          <w:i/>
        </w:rPr>
      </w:pPr>
      <w:r w:rsidRPr="00C44DF2">
        <w:rPr>
          <w:i/>
        </w:rPr>
        <w:t>Рецензент: Медведева А.А.</w:t>
      </w:r>
    </w:p>
    <w:p w:rsidR="00523A05" w:rsidRPr="00C44DF2" w:rsidRDefault="00523A05" w:rsidP="00C44DF2">
      <w:pPr>
        <w:pStyle w:val="a3"/>
        <w:keepLines w:val="0"/>
        <w:spacing w:after="120" w:line="276" w:lineRule="auto"/>
        <w:ind w:firstLine="0"/>
        <w:rPr>
          <w:i/>
        </w:rPr>
      </w:pPr>
    </w:p>
    <w:p w:rsidR="0058440A" w:rsidRPr="00FA560C" w:rsidRDefault="0058440A" w:rsidP="0058440A">
      <w:pPr>
        <w:rPr>
          <w:i/>
          <w:iCs/>
          <w:color w:val="000000"/>
        </w:rPr>
      </w:pPr>
      <w:r w:rsidRPr="00FA560C">
        <w:rPr>
          <w:i/>
        </w:rPr>
        <w:t xml:space="preserve">Программа одобрена на заседании кафедры Пастырского и нравственного богословия </w:t>
      </w:r>
      <w:r w:rsidRPr="00FA560C">
        <w:rPr>
          <w:i/>
          <w:iCs/>
          <w:color w:val="000000"/>
        </w:rPr>
        <w:t>от 29.06.2017, протокол № 13.</w:t>
      </w:r>
    </w:p>
    <w:p w:rsidR="00283AA8" w:rsidRPr="00C44DF2" w:rsidRDefault="00283AA8" w:rsidP="00C44DF2">
      <w:pPr>
        <w:pStyle w:val="a3"/>
        <w:keepLines w:val="0"/>
        <w:spacing w:after="120" w:line="276" w:lineRule="auto"/>
        <w:ind w:firstLine="0"/>
      </w:pPr>
    </w:p>
    <w:p w:rsidR="00283AA8" w:rsidRPr="00C44DF2" w:rsidRDefault="00283AA8" w:rsidP="00C44DF2">
      <w:pPr>
        <w:pStyle w:val="a3"/>
        <w:keepLines w:val="0"/>
        <w:spacing w:after="120" w:line="276" w:lineRule="auto"/>
        <w:ind w:firstLine="0"/>
      </w:pPr>
    </w:p>
    <w:p w:rsidR="00CA6DA8" w:rsidRPr="00C44DF2" w:rsidRDefault="00CA6DA8" w:rsidP="00C44DF2">
      <w:pPr>
        <w:jc w:val="both"/>
      </w:pPr>
    </w:p>
    <w:sectPr w:rsidR="00CA6DA8" w:rsidRPr="00C44DF2" w:rsidSect="00966B1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F2" w:rsidRDefault="00C44DF2" w:rsidP="005338F9">
      <w:r>
        <w:separator/>
      </w:r>
    </w:p>
  </w:endnote>
  <w:endnote w:type="continuationSeparator" w:id="0">
    <w:p w:rsidR="00C44DF2" w:rsidRDefault="00C44DF2" w:rsidP="0053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3885"/>
      <w:docPartObj>
        <w:docPartGallery w:val="Page Numbers (Bottom of Page)"/>
        <w:docPartUnique/>
      </w:docPartObj>
    </w:sdtPr>
    <w:sdtEndPr/>
    <w:sdtContent>
      <w:p w:rsidR="00C44DF2" w:rsidRDefault="00C44DF2">
        <w:pPr>
          <w:pStyle w:val="ab"/>
          <w:jc w:val="center"/>
        </w:pPr>
        <w:r>
          <w:fldChar w:fldCharType="begin"/>
        </w:r>
        <w:r>
          <w:instrText>PAGE   \* MERGEFORMAT</w:instrText>
        </w:r>
        <w:r>
          <w:fldChar w:fldCharType="separate"/>
        </w:r>
        <w:r w:rsidR="00211D96">
          <w:rPr>
            <w:noProof/>
          </w:rPr>
          <w:t>15</w:t>
        </w:r>
        <w:r>
          <w:fldChar w:fldCharType="end"/>
        </w:r>
      </w:p>
    </w:sdtContent>
  </w:sdt>
  <w:p w:rsidR="00C44DF2" w:rsidRDefault="00C44D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F2" w:rsidRDefault="00C44DF2" w:rsidP="005338F9">
      <w:r>
        <w:separator/>
      </w:r>
    </w:p>
  </w:footnote>
  <w:footnote w:type="continuationSeparator" w:id="0">
    <w:p w:rsidR="00C44DF2" w:rsidRDefault="00C44DF2" w:rsidP="00533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2">
    <w:nsid w:val="00FC0387"/>
    <w:multiLevelType w:val="multilevel"/>
    <w:tmpl w:val="80D4C2B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2A80429"/>
    <w:multiLevelType w:val="hybridMultilevel"/>
    <w:tmpl w:val="CF904770"/>
    <w:lvl w:ilvl="0" w:tplc="0D061D08">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36E3434"/>
    <w:multiLevelType w:val="hybridMultilevel"/>
    <w:tmpl w:val="D928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61088"/>
    <w:multiLevelType w:val="hybridMultilevel"/>
    <w:tmpl w:val="9AB46A6E"/>
    <w:lvl w:ilvl="0" w:tplc="48CABC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A1D2893"/>
    <w:multiLevelType w:val="hybridMultilevel"/>
    <w:tmpl w:val="B03CA02E"/>
    <w:lvl w:ilvl="0" w:tplc="FCF2905C">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9D53D3"/>
    <w:multiLevelType w:val="multilevel"/>
    <w:tmpl w:val="A4A82C8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8">
    <w:nsid w:val="215C07B2"/>
    <w:multiLevelType w:val="hybridMultilevel"/>
    <w:tmpl w:val="BCDA7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D3038"/>
    <w:multiLevelType w:val="hybridMultilevel"/>
    <w:tmpl w:val="119A7D9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309F0C01"/>
    <w:multiLevelType w:val="hybridMultilevel"/>
    <w:tmpl w:val="05F846D6"/>
    <w:lvl w:ilvl="0" w:tplc="0938251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DA45D4"/>
    <w:multiLevelType w:val="hybridMultilevel"/>
    <w:tmpl w:val="3492135A"/>
    <w:lvl w:ilvl="0" w:tplc="E772AA1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931DA"/>
    <w:multiLevelType w:val="hybridMultilevel"/>
    <w:tmpl w:val="450ADC20"/>
    <w:lvl w:ilvl="0" w:tplc="620CCA2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nsid w:val="5DC75C10"/>
    <w:multiLevelType w:val="hybridMultilevel"/>
    <w:tmpl w:val="11BA4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284B89"/>
    <w:multiLevelType w:val="hybridMultilevel"/>
    <w:tmpl w:val="F880D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7">
    <w:nsid w:val="76141D47"/>
    <w:multiLevelType w:val="hybridMultilevel"/>
    <w:tmpl w:val="296A3C34"/>
    <w:lvl w:ilvl="0" w:tplc="7924B9D2">
      <w:start w:val="1"/>
      <w:numFmt w:val="decimal"/>
      <w:lvlText w:val="%1)"/>
      <w:lvlJc w:val="left"/>
      <w:pPr>
        <w:tabs>
          <w:tab w:val="num" w:pos="1080"/>
        </w:tabs>
        <w:ind w:left="1080" w:hanging="360"/>
      </w:pPr>
      <w:rPr>
        <w:rFonts w:hint="default"/>
      </w:rPr>
    </w:lvl>
    <w:lvl w:ilvl="1" w:tplc="2496E87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F3A3B2B"/>
    <w:multiLevelType w:val="hybridMultilevel"/>
    <w:tmpl w:val="29C2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FB0C3A"/>
    <w:multiLevelType w:val="hybridMultilevel"/>
    <w:tmpl w:val="9282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17"/>
  </w:num>
  <w:num w:numId="5">
    <w:abstractNumId w:val="6"/>
  </w:num>
  <w:num w:numId="6">
    <w:abstractNumId w:val="9"/>
  </w:num>
  <w:num w:numId="7">
    <w:abstractNumId w:val="1"/>
  </w:num>
  <w:num w:numId="8">
    <w:abstractNumId w:val="15"/>
  </w:num>
  <w:num w:numId="9">
    <w:abstractNumId w:val="8"/>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7"/>
  </w:num>
  <w:num w:numId="15">
    <w:abstractNumId w:val="10"/>
  </w:num>
  <w:num w:numId="16">
    <w:abstractNumId w:val="5"/>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NLE0NrE0sjCwNDdX0lEKTi0uzszPAykwrAUAAIeIJSwAAAA="/>
  </w:docVars>
  <w:rsids>
    <w:rsidRoot w:val="00B75530"/>
    <w:rsid w:val="00027284"/>
    <w:rsid w:val="000774C1"/>
    <w:rsid w:val="000A36FD"/>
    <w:rsid w:val="000C2FCE"/>
    <w:rsid w:val="00112449"/>
    <w:rsid w:val="001744B4"/>
    <w:rsid w:val="00192F40"/>
    <w:rsid w:val="00210685"/>
    <w:rsid w:val="00211D96"/>
    <w:rsid w:val="00223086"/>
    <w:rsid w:val="002443D8"/>
    <w:rsid w:val="002662EC"/>
    <w:rsid w:val="00283AA8"/>
    <w:rsid w:val="002B65BF"/>
    <w:rsid w:val="002E47AD"/>
    <w:rsid w:val="002E6032"/>
    <w:rsid w:val="00306576"/>
    <w:rsid w:val="00346A88"/>
    <w:rsid w:val="00351779"/>
    <w:rsid w:val="003604A9"/>
    <w:rsid w:val="003C0F11"/>
    <w:rsid w:val="003F27E4"/>
    <w:rsid w:val="00416D1F"/>
    <w:rsid w:val="0046436D"/>
    <w:rsid w:val="00476A9C"/>
    <w:rsid w:val="004B64F3"/>
    <w:rsid w:val="004E068D"/>
    <w:rsid w:val="004E69D9"/>
    <w:rsid w:val="004E7DB8"/>
    <w:rsid w:val="00523A05"/>
    <w:rsid w:val="005338F9"/>
    <w:rsid w:val="005607DD"/>
    <w:rsid w:val="00577367"/>
    <w:rsid w:val="0058440A"/>
    <w:rsid w:val="005944D1"/>
    <w:rsid w:val="005C0E52"/>
    <w:rsid w:val="005D5E1B"/>
    <w:rsid w:val="005F5A4E"/>
    <w:rsid w:val="006712D3"/>
    <w:rsid w:val="00680217"/>
    <w:rsid w:val="006E787E"/>
    <w:rsid w:val="008178EB"/>
    <w:rsid w:val="00840FB2"/>
    <w:rsid w:val="00853A3F"/>
    <w:rsid w:val="008735A6"/>
    <w:rsid w:val="00907021"/>
    <w:rsid w:val="00966B1D"/>
    <w:rsid w:val="00A839BD"/>
    <w:rsid w:val="00B02E6E"/>
    <w:rsid w:val="00B75530"/>
    <w:rsid w:val="00BD25EC"/>
    <w:rsid w:val="00C33E35"/>
    <w:rsid w:val="00C44DF2"/>
    <w:rsid w:val="00C47B1D"/>
    <w:rsid w:val="00CA4CFA"/>
    <w:rsid w:val="00CA6DA8"/>
    <w:rsid w:val="00CC57F4"/>
    <w:rsid w:val="00CE0F05"/>
    <w:rsid w:val="00D10310"/>
    <w:rsid w:val="00D12147"/>
    <w:rsid w:val="00D45211"/>
    <w:rsid w:val="00D870BC"/>
    <w:rsid w:val="00DD14D1"/>
    <w:rsid w:val="00E67F8A"/>
    <w:rsid w:val="00E83B95"/>
    <w:rsid w:val="00E91939"/>
    <w:rsid w:val="00EA11F4"/>
    <w:rsid w:val="00EE6405"/>
    <w:rsid w:val="00F707BE"/>
    <w:rsid w:val="00FA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8F9"/>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E91939"/>
    <w:pPr>
      <w:spacing w:before="240" w:after="240" w:line="360"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5338F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338F9"/>
    <w:pPr>
      <w:suppressAutoHyphens/>
      <w:spacing w:before="240" w:after="60"/>
      <w:outlineLvl w:val="5"/>
    </w:pPr>
    <w:rPr>
      <w:b/>
      <w:bCs/>
      <w:sz w:val="22"/>
      <w:szCs w:val="22"/>
      <w:lang w:eastAsia="ar-SA"/>
    </w:rPr>
  </w:style>
  <w:style w:type="paragraph" w:styleId="7">
    <w:name w:val="heading 7"/>
    <w:basedOn w:val="a"/>
    <w:next w:val="a"/>
    <w:link w:val="70"/>
    <w:uiPriority w:val="9"/>
    <w:semiHidden/>
    <w:unhideWhenUsed/>
    <w:qFormat/>
    <w:rsid w:val="005338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E91939"/>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5338F9"/>
    <w:pPr>
      <w:numPr>
        <w:numId w:val="3"/>
      </w:numPr>
      <w:tabs>
        <w:tab w:val="left" w:pos="993"/>
      </w:tabs>
      <w:spacing w:before="240" w:after="240"/>
    </w:pPr>
    <w:rPr>
      <w:b/>
    </w:rPr>
  </w:style>
  <w:style w:type="character" w:customStyle="1" w:styleId="50">
    <w:name w:val="Заголовок 5 Знак"/>
    <w:basedOn w:val="a0"/>
    <w:link w:val="5"/>
    <w:uiPriority w:val="9"/>
    <w:semiHidden/>
    <w:rsid w:val="005338F9"/>
    <w:rPr>
      <w:rFonts w:asciiTheme="majorHAnsi" w:eastAsiaTheme="majorEastAsia" w:hAnsiTheme="majorHAnsi" w:cstheme="majorBidi"/>
      <w:color w:val="243F60" w:themeColor="accent1" w:themeShade="7F"/>
      <w:sz w:val="24"/>
      <w:szCs w:val="24"/>
      <w:lang w:eastAsia="ru-RU"/>
    </w:rPr>
  </w:style>
  <w:style w:type="paragraph" w:customStyle="1" w:styleId="a3">
    <w:name w:val="УМКД Текст без нумерации"/>
    <w:basedOn w:val="21"/>
    <w:qFormat/>
    <w:rsid w:val="005338F9"/>
    <w:pPr>
      <w:keepLines/>
      <w:spacing w:after="0" w:line="360" w:lineRule="auto"/>
      <w:ind w:left="0" w:firstLine="567"/>
      <w:jc w:val="both"/>
    </w:pPr>
  </w:style>
  <w:style w:type="paragraph" w:styleId="a4">
    <w:name w:val="List Paragraph"/>
    <w:basedOn w:val="a"/>
    <w:qFormat/>
    <w:rsid w:val="005338F9"/>
    <w:pPr>
      <w:ind w:left="720"/>
      <w:contextualSpacing/>
    </w:pPr>
  </w:style>
  <w:style w:type="paragraph" w:styleId="a5">
    <w:name w:val="List"/>
    <w:basedOn w:val="a"/>
    <w:rsid w:val="005338F9"/>
    <w:pPr>
      <w:widowControl w:val="0"/>
      <w:suppressAutoHyphens/>
      <w:overflowPunct w:val="0"/>
      <w:autoSpaceDE w:val="0"/>
      <w:jc w:val="both"/>
      <w:textAlignment w:val="baseline"/>
    </w:pPr>
    <w:rPr>
      <w:sz w:val="28"/>
      <w:szCs w:val="20"/>
      <w:lang w:eastAsia="ar-SA"/>
    </w:rPr>
  </w:style>
  <w:style w:type="paragraph" w:styleId="a6">
    <w:name w:val="Body Text"/>
    <w:basedOn w:val="a"/>
    <w:link w:val="a7"/>
    <w:uiPriority w:val="99"/>
    <w:semiHidden/>
    <w:unhideWhenUsed/>
    <w:rsid w:val="005338F9"/>
  </w:style>
  <w:style w:type="character" w:customStyle="1" w:styleId="a7">
    <w:name w:val="Основной текст Знак"/>
    <w:basedOn w:val="a0"/>
    <w:link w:val="a6"/>
    <w:uiPriority w:val="99"/>
    <w:semiHidden/>
    <w:rsid w:val="005338F9"/>
    <w:rPr>
      <w:rFonts w:ascii="Times New Roman" w:eastAsia="Times New Roman" w:hAnsi="Times New Roman" w:cs="Times New Roman"/>
      <w:sz w:val="24"/>
      <w:szCs w:val="24"/>
      <w:lang w:eastAsia="ru-RU"/>
    </w:rPr>
  </w:style>
  <w:style w:type="paragraph" w:styleId="a8">
    <w:name w:val="Normal Indent"/>
    <w:basedOn w:val="a"/>
    <w:rsid w:val="005338F9"/>
    <w:pPr>
      <w:ind w:left="708"/>
    </w:pPr>
    <w:rPr>
      <w:rFonts w:eastAsia="Calibri"/>
    </w:rPr>
  </w:style>
  <w:style w:type="paragraph" w:styleId="21">
    <w:name w:val="Body Text Indent 2"/>
    <w:basedOn w:val="a"/>
    <w:link w:val="22"/>
    <w:uiPriority w:val="99"/>
    <w:semiHidden/>
    <w:unhideWhenUsed/>
    <w:rsid w:val="005338F9"/>
    <w:pPr>
      <w:spacing w:line="480" w:lineRule="auto"/>
      <w:ind w:left="283"/>
    </w:pPr>
  </w:style>
  <w:style w:type="character" w:customStyle="1" w:styleId="22">
    <w:name w:val="Основной текст с отступом 2 Знак"/>
    <w:basedOn w:val="a0"/>
    <w:link w:val="21"/>
    <w:uiPriority w:val="99"/>
    <w:semiHidden/>
    <w:rsid w:val="005338F9"/>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5338F9"/>
    <w:pPr>
      <w:ind w:left="283"/>
    </w:pPr>
  </w:style>
  <w:style w:type="character" w:customStyle="1" w:styleId="aa">
    <w:name w:val="Основной текст с отступом Знак"/>
    <w:basedOn w:val="a0"/>
    <w:link w:val="a9"/>
    <w:uiPriority w:val="99"/>
    <w:semiHidden/>
    <w:rsid w:val="005338F9"/>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5338F9"/>
    <w:rPr>
      <w:rFonts w:ascii="Times New Roman" w:eastAsia="Times New Roman" w:hAnsi="Times New Roman" w:cs="Times New Roman"/>
      <w:b/>
      <w:bCs/>
      <w:lang w:eastAsia="ar-SA"/>
    </w:rPr>
  </w:style>
  <w:style w:type="character" w:customStyle="1" w:styleId="70">
    <w:name w:val="Заголовок 7 Знак"/>
    <w:basedOn w:val="a0"/>
    <w:link w:val="7"/>
    <w:uiPriority w:val="9"/>
    <w:semiHidden/>
    <w:rsid w:val="005338F9"/>
    <w:rPr>
      <w:rFonts w:asciiTheme="majorHAnsi" w:eastAsiaTheme="majorEastAsia" w:hAnsiTheme="majorHAnsi" w:cstheme="majorBidi"/>
      <w:i/>
      <w:iCs/>
      <w:color w:val="404040" w:themeColor="text1" w:themeTint="BF"/>
      <w:sz w:val="24"/>
      <w:szCs w:val="24"/>
      <w:lang w:eastAsia="ru-RU"/>
    </w:rPr>
  </w:style>
  <w:style w:type="character" w:customStyle="1" w:styleId="apple-converted-space">
    <w:name w:val="apple-converted-space"/>
    <w:basedOn w:val="a0"/>
    <w:rsid w:val="005338F9"/>
  </w:style>
  <w:style w:type="paragraph" w:styleId="ab">
    <w:name w:val="footer"/>
    <w:basedOn w:val="a"/>
    <w:link w:val="ac"/>
    <w:uiPriority w:val="99"/>
    <w:unhideWhenUsed/>
    <w:rsid w:val="005338F9"/>
    <w:pPr>
      <w:tabs>
        <w:tab w:val="center" w:pos="4677"/>
        <w:tab w:val="right" w:pos="9355"/>
      </w:tabs>
    </w:pPr>
  </w:style>
  <w:style w:type="character" w:customStyle="1" w:styleId="ac">
    <w:name w:val="Нижний колонтитул Знак"/>
    <w:basedOn w:val="a0"/>
    <w:link w:val="ab"/>
    <w:uiPriority w:val="99"/>
    <w:rsid w:val="005338F9"/>
    <w:rPr>
      <w:rFonts w:ascii="Times New Roman" w:eastAsia="Times New Roman" w:hAnsi="Times New Roman" w:cs="Times New Roman"/>
      <w:sz w:val="24"/>
      <w:szCs w:val="24"/>
      <w:lang w:eastAsia="ru-RU"/>
    </w:rPr>
  </w:style>
  <w:style w:type="paragraph" w:customStyle="1" w:styleId="ad">
    <w:name w:val="список с точками"/>
    <w:basedOn w:val="a"/>
    <w:rsid w:val="005338F9"/>
    <w:pPr>
      <w:spacing w:line="312" w:lineRule="auto"/>
      <w:ind w:left="928" w:hanging="360"/>
      <w:jc w:val="both"/>
    </w:pPr>
  </w:style>
  <w:style w:type="paragraph" w:styleId="ae">
    <w:name w:val="header"/>
    <w:basedOn w:val="a"/>
    <w:link w:val="af"/>
    <w:uiPriority w:val="99"/>
    <w:unhideWhenUsed/>
    <w:rsid w:val="005338F9"/>
    <w:pPr>
      <w:tabs>
        <w:tab w:val="center" w:pos="4677"/>
        <w:tab w:val="right" w:pos="9355"/>
      </w:tabs>
    </w:pPr>
  </w:style>
  <w:style w:type="character" w:customStyle="1" w:styleId="af">
    <w:name w:val="Верхний колонтитул Знак"/>
    <w:basedOn w:val="a0"/>
    <w:link w:val="ae"/>
    <w:uiPriority w:val="99"/>
    <w:rsid w:val="005338F9"/>
    <w:rPr>
      <w:rFonts w:ascii="Times New Roman" w:eastAsia="Times New Roman" w:hAnsi="Times New Roman" w:cs="Times New Roman"/>
      <w:sz w:val="24"/>
      <w:szCs w:val="24"/>
      <w:lang w:eastAsia="ru-RU"/>
    </w:rPr>
  </w:style>
  <w:style w:type="character" w:customStyle="1" w:styleId="WW8Num2z2">
    <w:name w:val="WW8Num2z2"/>
    <w:rsid w:val="005338F9"/>
    <w:rPr>
      <w:rFonts w:ascii="Wingdings" w:hAnsi="Wingdings"/>
    </w:rPr>
  </w:style>
  <w:style w:type="character" w:styleId="af0">
    <w:name w:val="Hyperlink"/>
    <w:basedOn w:val="a0"/>
    <w:uiPriority w:val="99"/>
    <w:unhideWhenUsed/>
    <w:rsid w:val="005338F9"/>
    <w:rPr>
      <w:color w:val="0000FF" w:themeColor="hyperlink"/>
      <w:u w:val="single"/>
    </w:rPr>
  </w:style>
  <w:style w:type="paragraph" w:styleId="af1">
    <w:name w:val="TOC Heading"/>
    <w:basedOn w:val="10"/>
    <w:next w:val="a"/>
    <w:uiPriority w:val="39"/>
    <w:semiHidden/>
    <w:unhideWhenUsed/>
    <w:qFormat/>
    <w:rsid w:val="00523A05"/>
    <w:pPr>
      <w:keepNext/>
      <w:keepLines/>
      <w:spacing w:before="480" w:after="0" w:line="276" w:lineRule="auto"/>
      <w:jc w:val="left"/>
      <w:outlineLvl w:val="9"/>
    </w:pPr>
    <w:rPr>
      <w:rFonts w:asciiTheme="majorHAnsi" w:eastAsiaTheme="majorEastAsia" w:hAnsiTheme="majorHAnsi" w:cstheme="majorBidi"/>
      <w:b w:val="0"/>
      <w:color w:val="365F91" w:themeColor="accent1" w:themeShade="BF"/>
      <w:sz w:val="28"/>
      <w:szCs w:val="28"/>
    </w:rPr>
  </w:style>
  <w:style w:type="paragraph" w:styleId="31">
    <w:name w:val="toc 3"/>
    <w:basedOn w:val="a"/>
    <w:next w:val="a"/>
    <w:autoRedefine/>
    <w:uiPriority w:val="39"/>
    <w:unhideWhenUsed/>
    <w:rsid w:val="00523A05"/>
    <w:pPr>
      <w:spacing w:after="100"/>
      <w:ind w:left="480"/>
    </w:pPr>
  </w:style>
  <w:style w:type="paragraph" w:styleId="af2">
    <w:name w:val="Balloon Text"/>
    <w:basedOn w:val="a"/>
    <w:link w:val="af3"/>
    <w:uiPriority w:val="99"/>
    <w:semiHidden/>
    <w:unhideWhenUsed/>
    <w:rsid w:val="00523A05"/>
    <w:rPr>
      <w:rFonts w:ascii="Tahoma" w:hAnsi="Tahoma" w:cs="Tahoma"/>
      <w:sz w:val="16"/>
      <w:szCs w:val="16"/>
    </w:rPr>
  </w:style>
  <w:style w:type="character" w:customStyle="1" w:styleId="af3">
    <w:name w:val="Текст выноски Знак"/>
    <w:basedOn w:val="a0"/>
    <w:link w:val="af2"/>
    <w:uiPriority w:val="99"/>
    <w:semiHidden/>
    <w:rsid w:val="00523A05"/>
    <w:rPr>
      <w:rFonts w:ascii="Tahoma" w:eastAsia="Times New Roman" w:hAnsi="Tahoma" w:cs="Tahoma"/>
      <w:sz w:val="16"/>
      <w:szCs w:val="16"/>
      <w:lang w:eastAsia="ru-RU"/>
    </w:rPr>
  </w:style>
  <w:style w:type="table" w:styleId="af4">
    <w:name w:val="Table Grid"/>
    <w:basedOn w:val="a1"/>
    <w:uiPriority w:val="59"/>
    <w:rsid w:val="00223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577367"/>
    <w:pPr>
      <w:spacing w:after="100"/>
      <w:ind w:left="240"/>
    </w:pPr>
  </w:style>
  <w:style w:type="paragraph" w:styleId="12">
    <w:name w:val="toc 1"/>
    <w:basedOn w:val="a"/>
    <w:next w:val="a"/>
    <w:autoRedefine/>
    <w:uiPriority w:val="39"/>
    <w:unhideWhenUsed/>
    <w:rsid w:val="005607D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slov.ru" TargetMode="External"/><Relationship Id="rId5" Type="http://schemas.openxmlformats.org/officeDocument/2006/relationships/settings" Target="settings.xml"/><Relationship Id="rId10" Type="http://schemas.openxmlformats.org/officeDocument/2006/relationships/hyperlink" Target="http://www.mhzh.ru" TargetMode="External"/><Relationship Id="rId4" Type="http://schemas.microsoft.com/office/2007/relationships/stylesWithEffects" Target="stylesWithEffects.xml"/><Relationship Id="rId9" Type="http://schemas.openxmlformats.org/officeDocument/2006/relationships/hyperlink" Target="http://www.praven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26C0B-F929-42D6-A1C4-91FB2809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28</Pages>
  <Words>7422</Words>
  <Characters>42312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15</cp:revision>
  <dcterms:created xsi:type="dcterms:W3CDTF">2017-07-25T14:56:00Z</dcterms:created>
  <dcterms:modified xsi:type="dcterms:W3CDTF">2018-03-19T06:38:00Z</dcterms:modified>
</cp:coreProperties>
</file>